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2D" w:rsidRPr="00F66192" w:rsidRDefault="00BF0A2D" w:rsidP="00BF0A2D">
      <w:pPr>
        <w:spacing w:line="1180" w:lineRule="exact"/>
        <w:jc w:val="center"/>
        <w:rPr>
          <w:rFonts w:ascii="华文中宋" w:eastAsia="华文中宋" w:hAnsi="华文中宋"/>
          <w:b/>
          <w:color w:val="FF0000"/>
          <w:spacing w:val="-40"/>
          <w:sz w:val="90"/>
          <w:szCs w:val="90"/>
        </w:rPr>
      </w:pPr>
      <w:r w:rsidRPr="00F66192">
        <w:rPr>
          <w:rFonts w:ascii="华文中宋" w:eastAsia="华文中宋" w:hAnsi="华文中宋" w:hint="eastAsia"/>
          <w:b/>
          <w:color w:val="FF0000"/>
          <w:spacing w:val="-40"/>
          <w:sz w:val="90"/>
          <w:szCs w:val="90"/>
        </w:rPr>
        <w:t>淮海工学院教务处文件</w:t>
      </w:r>
    </w:p>
    <w:p w:rsidR="00BF0A2D" w:rsidRDefault="00BF0A2D" w:rsidP="00BF0A2D">
      <w:pPr>
        <w:spacing w:line="580" w:lineRule="exact"/>
        <w:rPr>
          <w:rFonts w:ascii="宋体" w:hAnsi="宋体"/>
          <w:sz w:val="32"/>
          <w:szCs w:val="32"/>
        </w:rPr>
      </w:pPr>
    </w:p>
    <w:p w:rsidR="00BF0A2D" w:rsidRDefault="00BF0A2D" w:rsidP="00BF0A2D">
      <w:pPr>
        <w:spacing w:line="580" w:lineRule="exact"/>
        <w:jc w:val="center"/>
        <w:rPr>
          <w:rFonts w:ascii="宋体" w:hAnsi="宋体"/>
          <w:sz w:val="32"/>
          <w:szCs w:val="32"/>
        </w:rPr>
      </w:pPr>
      <w:bookmarkStart w:id="0" w:name="OLE_LINK1"/>
      <w:r>
        <w:rPr>
          <w:rFonts w:ascii="宋体" w:hAnsi="宋体" w:hint="eastAsia"/>
          <w:sz w:val="32"/>
          <w:szCs w:val="32"/>
        </w:rPr>
        <w:t>教字〔201</w:t>
      </w:r>
      <w:r w:rsidR="004032B1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〕</w:t>
      </w:r>
      <w:r w:rsidR="008C0367">
        <w:rPr>
          <w:rFonts w:ascii="宋体" w:hAnsi="宋体" w:hint="eastAsia"/>
          <w:sz w:val="32"/>
          <w:szCs w:val="32"/>
        </w:rPr>
        <w:t>6</w:t>
      </w:r>
      <w:r w:rsidR="00075210">
        <w:rPr>
          <w:rFonts w:ascii="宋体" w:hAnsi="宋体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号</w:t>
      </w:r>
    </w:p>
    <w:bookmarkEnd w:id="0"/>
    <w:p w:rsidR="00BF0A2D" w:rsidRDefault="00960957" w:rsidP="00BF0A2D">
      <w:pPr>
        <w:spacing w:line="58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295274</wp:posOffset>
                </wp:positionV>
                <wp:extent cx="5372100" cy="0"/>
                <wp:effectExtent l="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6EF9F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" strokecolor="red" strokeweight="3pt"/>
            </w:pict>
          </mc:Fallback>
        </mc:AlternateContent>
      </w:r>
    </w:p>
    <w:p w:rsidR="00075210" w:rsidRPr="00282665" w:rsidRDefault="00075210" w:rsidP="0007521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82665">
        <w:rPr>
          <w:rFonts w:ascii="华文中宋" w:eastAsia="华文中宋" w:hAnsi="华文中宋" w:hint="eastAsia"/>
          <w:b/>
          <w:sz w:val="36"/>
          <w:szCs w:val="36"/>
        </w:rPr>
        <w:t>关于公布淮海工学院2017年大学生竞赛定级目录的通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 w:rsidRPr="00282665">
        <w:rPr>
          <w:rFonts w:ascii="华文中宋" w:eastAsia="华文中宋" w:hAnsi="华文中宋" w:hint="eastAsia"/>
          <w:b/>
          <w:sz w:val="36"/>
          <w:szCs w:val="36"/>
        </w:rPr>
        <w:t>知</w:t>
      </w:r>
    </w:p>
    <w:p w:rsidR="00075210" w:rsidRDefault="00075210" w:rsidP="00075210">
      <w:pPr>
        <w:spacing w:line="580" w:lineRule="exact"/>
        <w:rPr>
          <w:rFonts w:ascii="宋体" w:hAnsi="宋体"/>
          <w:sz w:val="32"/>
          <w:szCs w:val="32"/>
        </w:rPr>
      </w:pPr>
    </w:p>
    <w:p w:rsidR="00075210" w:rsidRDefault="00075210" w:rsidP="00075210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282665">
        <w:rPr>
          <w:rFonts w:ascii="仿宋_GB2312" w:eastAsia="仿宋_GB2312" w:hAnsi="宋体" w:hint="eastAsia"/>
          <w:sz w:val="32"/>
          <w:szCs w:val="32"/>
        </w:rPr>
        <w:t>各教学单位</w:t>
      </w:r>
      <w:r w:rsidRPr="00DB42D8">
        <w:rPr>
          <w:rFonts w:ascii="仿宋_GB2312" w:eastAsia="仿宋_GB2312" w:hAnsi="宋体" w:hint="eastAsia"/>
          <w:sz w:val="32"/>
          <w:szCs w:val="32"/>
        </w:rPr>
        <w:t>：</w:t>
      </w:r>
    </w:p>
    <w:p w:rsidR="00075210" w:rsidRPr="00282665" w:rsidRDefault="00075210" w:rsidP="0007521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82665">
        <w:rPr>
          <w:rFonts w:ascii="仿宋_GB2312" w:eastAsia="仿宋_GB2312" w:hAnsi="宋体" w:hint="eastAsia"/>
          <w:sz w:val="32"/>
          <w:szCs w:val="32"/>
        </w:rPr>
        <w:t>《淮海工学院大学生竞赛工作组织管理办法》（淮工院发〔2017〕125号）已经印发，根据管理办法，学校竞赛管理办公室通过前期申报、领导小组评议，已完成了本年度大学生竞赛定级工作，现予以公布《淮海工学院2017年大学生竞赛定级目录》（附件1），请参照执行。</w:t>
      </w:r>
    </w:p>
    <w:p w:rsidR="00075210" w:rsidRDefault="00075210" w:rsidP="0007521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82665">
        <w:rPr>
          <w:rFonts w:ascii="仿宋_GB2312" w:eastAsia="仿宋_GB2312" w:hAnsi="宋体" w:hint="eastAsia"/>
          <w:sz w:val="32"/>
          <w:szCs w:val="32"/>
        </w:rPr>
        <w:t>对于没有列入竞赛年度定级目录，且由教育主管部门举办的新竞赛，视实际情况，可给予一定的竞赛支持，报备后可暂列入竞赛年度定级目录，下一年度一并进行级别动态调整。</w:t>
      </w:r>
    </w:p>
    <w:p w:rsidR="00075210" w:rsidRDefault="00075210" w:rsidP="0007521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特此通知</w:t>
      </w:r>
    </w:p>
    <w:p w:rsidR="00075210" w:rsidRDefault="00075210" w:rsidP="00075210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57278D">
        <w:rPr>
          <w:rFonts w:ascii="仿宋_GB2312" w:eastAsia="仿宋_GB2312" w:hAnsi="宋体" w:cs="宋体" w:hint="eastAsia"/>
          <w:kern w:val="0"/>
          <w:sz w:val="32"/>
          <w:szCs w:val="32"/>
        </w:rPr>
        <w:t>淮海工学院2017年大学生竞赛定级目录</w:t>
      </w:r>
    </w:p>
    <w:p w:rsidR="00075210" w:rsidRDefault="00075210" w:rsidP="00075210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75210" w:rsidRDefault="00075210" w:rsidP="00075210">
      <w:pPr>
        <w:spacing w:line="580" w:lineRule="exact"/>
        <w:ind w:firstLineChars="1800" w:firstLine="57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教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处</w:t>
      </w:r>
    </w:p>
    <w:p w:rsidR="00075210" w:rsidRDefault="00075210" w:rsidP="00075210">
      <w:pPr>
        <w:spacing w:line="58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二○一七年六月二十三日</w:t>
      </w:r>
    </w:p>
    <w:p w:rsidR="00075210" w:rsidRDefault="00075210" w:rsidP="00075210">
      <w:pPr>
        <w:pBdr>
          <w:top w:val="single" w:sz="6" w:space="1" w:color="auto"/>
          <w:bottom w:val="single" w:sz="6" w:space="1" w:color="auto"/>
        </w:pBdr>
        <w:spacing w:line="580" w:lineRule="exact"/>
        <w:rPr>
          <w:rFonts w:ascii="仿宋_GB2312" w:eastAsia="仿宋_GB2312" w:hAnsi="宋体"/>
          <w:sz w:val="32"/>
          <w:szCs w:val="32"/>
        </w:rPr>
      </w:pPr>
      <w:r w:rsidRPr="004718F8">
        <w:rPr>
          <w:rFonts w:ascii="仿宋_GB2312" w:eastAsia="仿宋_GB2312" w:hint="eastAsia"/>
          <w:sz w:val="32"/>
          <w:szCs w:val="32"/>
        </w:rPr>
        <w:t xml:space="preserve">  淮海工学院</w:t>
      </w:r>
      <w:r>
        <w:rPr>
          <w:rFonts w:ascii="仿宋_GB2312" w:eastAsia="仿宋_GB2312" w:hint="eastAsia"/>
          <w:sz w:val="32"/>
          <w:szCs w:val="32"/>
        </w:rPr>
        <w:t>教务处</w:t>
      </w:r>
      <w:proofErr w:type="gramStart"/>
      <w:r w:rsidRPr="004718F8">
        <w:rPr>
          <w:rFonts w:ascii="仿宋_GB2312" w:eastAsia="仿宋_GB2312" w:hint="eastAsia"/>
          <w:sz w:val="32"/>
          <w:szCs w:val="32"/>
        </w:rPr>
        <w:t xml:space="preserve">　　　　　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4718F8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17</w:t>
      </w:r>
      <w:r w:rsidRPr="004718F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 w:rsidRPr="004718F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 w:rsidRPr="004718F8">
        <w:rPr>
          <w:rFonts w:ascii="仿宋_GB2312" w:eastAsia="仿宋_GB2312" w:hint="eastAsia"/>
          <w:sz w:val="32"/>
          <w:szCs w:val="32"/>
        </w:rPr>
        <w:t>日印发</w:t>
      </w:r>
    </w:p>
    <w:p w:rsidR="00075210" w:rsidRDefault="00075210" w:rsidP="00075210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  <w:sectPr w:rsidR="00075210" w:rsidSect="00DB42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701" w:bottom="1701" w:left="1701" w:header="851" w:footer="1418" w:gutter="0"/>
          <w:cols w:space="425"/>
          <w:docGrid w:type="lines" w:linePitch="312"/>
        </w:sectPr>
      </w:pPr>
    </w:p>
    <w:p w:rsidR="00075210" w:rsidRDefault="00075210" w:rsidP="00075210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075210" w:rsidRDefault="00075210" w:rsidP="00075210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47BD3">
        <w:rPr>
          <w:rFonts w:ascii="华文中宋" w:eastAsia="华文中宋" w:hAnsi="华文中宋" w:hint="eastAsia"/>
          <w:b/>
          <w:sz w:val="36"/>
          <w:szCs w:val="36"/>
        </w:rPr>
        <w:t>淮海工学院2017年大学生竞赛定级目录</w:t>
      </w:r>
    </w:p>
    <w:tbl>
      <w:tblPr>
        <w:tblW w:w="8770" w:type="dxa"/>
        <w:jc w:val="center"/>
        <w:tblLook w:val="04A0" w:firstRow="1" w:lastRow="0" w:firstColumn="1" w:lastColumn="0" w:noHBand="0" w:noVBand="1"/>
      </w:tblPr>
      <w:tblGrid>
        <w:gridCol w:w="466"/>
        <w:gridCol w:w="1484"/>
        <w:gridCol w:w="2172"/>
        <w:gridCol w:w="2437"/>
        <w:gridCol w:w="1090"/>
        <w:gridCol w:w="694"/>
        <w:gridCol w:w="427"/>
      </w:tblGrid>
      <w:tr w:rsidR="00075210" w:rsidRPr="00A1523B" w:rsidTr="00877DF8">
        <w:trPr>
          <w:trHeight w:val="480"/>
          <w:tblHeader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主办单位性质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分级</w:t>
            </w:r>
          </w:p>
        </w:tc>
      </w:tr>
      <w:tr w:rsidR="00075210" w:rsidRPr="00A1523B" w:rsidTr="00877DF8">
        <w:trPr>
          <w:trHeight w:val="67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中国“互联网+”大学生创新创业大赛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教育部、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发改委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、工业和信息化部、共青团中央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挑战杯大学生课外学术科技作品竞赛（两年一届）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教育部、共青团中央、中国科协、全国学联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“创青春”全国大学生创业大赛（两年一届）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共青团中央、教育部、人力资源社会保障部、中国科协、全国学联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教育部高等学校机械学科教学指导委员会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全国大学生结构设计竞赛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高等学校土木工程学科专业指导委员会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全国大学生电子设计竞赛（两年一届）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教育部高等教育司和信息产业部人事司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ACM-ICPC国际大学生程序设计竞赛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美国计算机协会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全国大学生数模竞赛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教育部高等教育司、中国工业与应用数学学会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红点设计大奖（两年一届）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德国设计师协会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工程训练中心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全国大学生工程训练综合能力竞赛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全国大学生工程训练综合能力竞赛组织委员会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56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全国周培源大学生力学竞赛（两年一届）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教育部高等学校力学基础课程教学指导委员会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机械工程学院电子工程学院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中国工程机器人大赛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教育部高等学校创新方法教学指导委员会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华东区大学生CAD应用技能竞赛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工程图学学会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9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江苏省柴油机拆装大赛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江苏省造船工程协会、江苏省内燃机协会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全国海洋航行器设计与制作大赛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中国造船工程学会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金砖国家技能发展与技术创新大赛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教育部工程训练教学指导委员会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江苏省工业工程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致善大赛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江苏省机械工程学会工业工程专业委员会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霍普杯国际大学生设计竞赛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国际建筑师协会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全国大学生岩土工程竞赛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教育部高等学校土木工程学科教学指导委员会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全国大学生交通科技大赛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教育部高等学校交通运输与工程学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科教指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委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全国中、高等院校BIM应用技能比赛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中国建设教育协会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全国绿色建筑设计竞赛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中国绿色建筑协会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“飞思卡尔杯”全国大学生智能车竞赛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教育部高等学校自动化专业教学指导委员会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江苏省大学生机器人大赛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江苏省教育厅、江苏省科学技术协会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全国大学生嵌入式设计大赛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教育部高等学校计算机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全国水族箱造景技能大赛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教育部高校水产类教学指导委员会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全国大中学生海洋知识竞赛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国家海洋局、共青团中央、海军政治部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江苏省食品科技大赛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全国大学生化工设计竞赛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教育部高等学校化工类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江苏省大学生化学化工实验竞赛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江苏省水处理实验大赛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江苏省化学化工学会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全国高等学校大学生测绘技能大赛（两年一届）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教育部高等学校测绘类专业教学指导委员会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全国高校测绘学科大学生科技论文大赛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/>
                <w:kern w:val="0"/>
                <w:szCs w:val="21"/>
              </w:rPr>
              <w:t>教育部高等学校测绘学科教</w:t>
            </w:r>
            <w:proofErr w:type="gramStart"/>
            <w:r w:rsidRPr="00647BD3">
              <w:rPr>
                <w:rFonts w:ascii="仿宋_GB2312" w:eastAsia="仿宋_GB2312" w:hAnsi="宋体" w:cs="宋体"/>
                <w:kern w:val="0"/>
                <w:szCs w:val="21"/>
              </w:rPr>
              <w:t>学指导</w:t>
            </w:r>
            <w:proofErr w:type="gramEnd"/>
            <w:r w:rsidRPr="00647BD3">
              <w:rPr>
                <w:rFonts w:ascii="仿宋_GB2312" w:eastAsia="仿宋_GB2312" w:hAnsi="宋体" w:cs="宋体"/>
                <w:kern w:val="0"/>
                <w:szCs w:val="21"/>
              </w:rPr>
              <w:t>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  <w:highlight w:val="yellow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全国大学生GIS应用技能大赛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中国地理信息产业协会教育与科普工作委员会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全国高校GIS技能大赛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中国测绘地理信息学会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OI中国水下机器人大赛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中国海洋学会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江苏省高校测绘地理信息创新创业大赛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中国大学生计算机设计大赛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教育部高等学校计算机类专业教学指导委员会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江苏省信息安全技能竞赛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江苏省经济和信息化委员会、江苏省教育厅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“蓝桥杯”全国软件和信息技术专业人才大赛（软件类/电子类）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教育部高等学校计算机科学与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江苏省网络空间安全攻防对抗赛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江苏省信息网络安全协会 、江苏省互联网协会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全国大学生网络信息安全与保密技能大赛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浙江省计算机应用与教育学会\浙江省计算机信息系统安全协会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全国管理决策模拟大赛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教育部高等学校工商管理类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全国大学生人力资源管理知识技能竞赛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中国人力资源开发研究会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国泰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君安杯全国高校股神竞技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国泰君安证券有限公司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全国大学生物流设计大赛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教育部高等学校物流类专业教学指导委员会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全国应用型本科会计技能竞赛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中国高等教育学会财经教育分会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社科奖全国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高校市场营销大赛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中国市场学会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全国大学生“新道杯”沙盘大赛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中国高等教育学会财经教育分会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商务部12335全国商务知识竞赛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商务部外贸发展事务局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“外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社杯”全国英语演讲大赛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华东地区韩国语演讲比赛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大韩民国驻上海总领事馆文化处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“外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社杯”全国英语写作大赛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“外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社杯”全国英语阅读大赛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全国大学生英语竞赛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1" w:name="_GoBack" w:colFirst="4" w:colLast="4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5B8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霞山会杯全国日语演讲大赛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45B8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bookmarkEnd w:id="1"/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中国大学生新媒体创意大赛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中国编辑学会、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中华颂经典诵读大赛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教育部语言应用管理司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江苏文化创意设计大赛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江苏省委宣传部，教育厅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全国大学生节能减排社会实践与科技竞赛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教育部高等教育司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46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美国大学生数学建模竞赛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美国数学及其应用联合会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全国大学生智能互联创新大赛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教育部高等学校电子信息类</w:t>
            </w:r>
            <w:proofErr w:type="gramStart"/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“汇丰杯”中国高校SAS数据分析大赛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SAS中国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企业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江苏省大学生高等数学竞赛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省教育厅高教处、省高等学校数学教学研究会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江苏省高校大学生物理及实验科技作品创新竞赛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省教育厅高教处、江苏省物理学会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全国大学生药苑论坛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教育部高等学校药学类专业教学指导委员会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全国大学生制药工程设计竞赛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教育部高等学校药学类专业教学指导委员会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C 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“律苑星辉”法律人风采大赛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中国高等院校设计艺术大赛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设计学类教学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中国大学生广告艺术节学院奖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中国广告协会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全国大学生广告艺术大赛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教育部高等学校新闻传播学类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全国大中学生海洋文化创意设计大赛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国家海洋局宣传教育中心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中国玩具和婴童用品创意设计大赛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国家工信部消费品工业司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江苏省大学生艺术展演（两年一次）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“融通并茂(时代风华)”江苏省高校设计作品展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工程训练中心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先进制造技术实习教学与创新制作比赛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江苏省第十九届运动会水上项目比赛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江苏省政府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86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龙舟比赛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中国皮划艇协会\中国大学生体协\中国学生体育协会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77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水上项目比赛（皮划艇、帆船按同一类管理）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中国皮划艇协会\中国大学生体协\中国学生体育协会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70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健身气功比赛(按同一类管理）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国家体育总局健身气功管理中心\省级相关单位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6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健美健身、体操类(按同一类管理）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国家及省级相关单位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江苏省大学生职业规划大赛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江苏省高校招生就业指导服务中心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江苏省大学生就业创业知识竞赛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理学院     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中国研究生数学建模竞赛（原全国研究生数学建模竞赛）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教育部学位与研究生教育发展中心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中国研究生电子设计竞赛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教育部学位与研究生教育发展中心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全国工业工程应用案例大赛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教育部高等学校工业工程类专业教学指导委员会、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中国机器人大赛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中国自动化学会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外国语学院（研究生）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江苏省“七校联盟”研究生英语演讲比赛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江苏师范大学研究生院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高等学校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245B8D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测绘与海洋信息学院（研究生）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江苏省高校测绘地理信息创新创业大赛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8D" w:rsidRPr="00647BD3" w:rsidRDefault="00245B8D" w:rsidP="00245B8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</w:tbl>
    <w:p w:rsidR="00075210" w:rsidRPr="00E16F77" w:rsidRDefault="00075210" w:rsidP="00075210">
      <w:r w:rsidRPr="00D83C75">
        <w:rPr>
          <w:rFonts w:hint="eastAsia"/>
          <w:b/>
        </w:rPr>
        <w:t>备注：</w:t>
      </w:r>
      <w:r>
        <w:rPr>
          <w:rFonts w:hint="eastAsia"/>
        </w:rPr>
        <w:t>参加赛事级别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分级列举，目录中按最高级别标注，国赛前有省赛的，也包含在内。研究生竞赛由研究生处具体负责。</w:t>
      </w:r>
    </w:p>
    <w:p w:rsidR="00075210" w:rsidRPr="002A420E" w:rsidRDefault="00075210" w:rsidP="00075210">
      <w:pPr>
        <w:jc w:val="left"/>
      </w:pPr>
    </w:p>
    <w:p w:rsidR="00075210" w:rsidRPr="00647BD3" w:rsidRDefault="00075210" w:rsidP="00075210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056B0" w:rsidRPr="00075210" w:rsidRDefault="00F056B0" w:rsidP="00075210">
      <w:pPr>
        <w:spacing w:line="432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sectPr w:rsidR="00F056B0" w:rsidRPr="00075210" w:rsidSect="0037619F">
      <w:headerReference w:type="even" r:id="rId13"/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A1" w:rsidRDefault="008563A1" w:rsidP="00BF0A2D">
      <w:r>
        <w:separator/>
      </w:r>
    </w:p>
  </w:endnote>
  <w:endnote w:type="continuationSeparator" w:id="0">
    <w:p w:rsidR="008563A1" w:rsidRDefault="008563A1" w:rsidP="00B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10" w:rsidRDefault="00075210" w:rsidP="00707D1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5210" w:rsidRDefault="000752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10" w:rsidRPr="003324E1" w:rsidRDefault="00075210" w:rsidP="00707D16">
    <w:pPr>
      <w:pStyle w:val="a4"/>
      <w:framePr w:wrap="around" w:vAnchor="text" w:hAnchor="margin" w:xAlign="center" w:y="1"/>
      <w:rPr>
        <w:rStyle w:val="aa"/>
        <w:rFonts w:ascii="宋体" w:hAnsi="宋体"/>
        <w:sz w:val="24"/>
        <w:szCs w:val="24"/>
      </w:rPr>
    </w:pPr>
    <w:r w:rsidRPr="003324E1">
      <w:rPr>
        <w:rStyle w:val="aa"/>
        <w:rFonts w:ascii="宋体" w:hAnsi="宋体" w:hint="eastAsia"/>
        <w:sz w:val="24"/>
        <w:szCs w:val="24"/>
      </w:rPr>
      <w:t>—</w:t>
    </w:r>
    <w:r w:rsidRPr="003324E1">
      <w:rPr>
        <w:rStyle w:val="aa"/>
        <w:rFonts w:ascii="宋体" w:hAnsi="宋体"/>
        <w:sz w:val="24"/>
        <w:szCs w:val="24"/>
      </w:rPr>
      <w:fldChar w:fldCharType="begin"/>
    </w:r>
    <w:r w:rsidRPr="003324E1">
      <w:rPr>
        <w:rStyle w:val="aa"/>
        <w:rFonts w:ascii="宋体" w:hAnsi="宋体"/>
        <w:sz w:val="24"/>
        <w:szCs w:val="24"/>
      </w:rPr>
      <w:instrText xml:space="preserve">PAGE  </w:instrText>
    </w:r>
    <w:r w:rsidRPr="003324E1">
      <w:rPr>
        <w:rStyle w:val="aa"/>
        <w:rFonts w:ascii="宋体" w:hAnsi="宋体"/>
        <w:sz w:val="24"/>
        <w:szCs w:val="24"/>
      </w:rPr>
      <w:fldChar w:fldCharType="separate"/>
    </w:r>
    <w:r w:rsidR="00245B8D">
      <w:rPr>
        <w:rStyle w:val="aa"/>
        <w:rFonts w:ascii="宋体" w:hAnsi="宋体"/>
        <w:noProof/>
        <w:sz w:val="24"/>
        <w:szCs w:val="24"/>
      </w:rPr>
      <w:t>2</w:t>
    </w:r>
    <w:r w:rsidRPr="003324E1">
      <w:rPr>
        <w:rStyle w:val="aa"/>
        <w:rFonts w:ascii="宋体" w:hAnsi="宋体"/>
        <w:sz w:val="24"/>
        <w:szCs w:val="24"/>
      </w:rPr>
      <w:fldChar w:fldCharType="end"/>
    </w:r>
    <w:r w:rsidRPr="003324E1">
      <w:rPr>
        <w:rStyle w:val="aa"/>
        <w:rFonts w:ascii="宋体" w:hAnsi="宋体" w:hint="eastAsia"/>
        <w:sz w:val="24"/>
        <w:szCs w:val="24"/>
      </w:rPr>
      <w:t>—</w:t>
    </w:r>
  </w:p>
  <w:p w:rsidR="00075210" w:rsidRDefault="0007521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10" w:rsidRDefault="000752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A1" w:rsidRDefault="008563A1" w:rsidP="00BF0A2D">
      <w:r>
        <w:separator/>
      </w:r>
    </w:p>
  </w:footnote>
  <w:footnote w:type="continuationSeparator" w:id="0">
    <w:p w:rsidR="008563A1" w:rsidRDefault="008563A1" w:rsidP="00BF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10" w:rsidRDefault="000752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10" w:rsidRDefault="00075210" w:rsidP="0003745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10" w:rsidRDefault="0007521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5" w:rsidRDefault="002C1CC5" w:rsidP="002C1CC5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5" w:rsidRDefault="002C1CC5" w:rsidP="002C1C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29"/>
    <w:rsid w:val="00075210"/>
    <w:rsid w:val="000958FB"/>
    <w:rsid w:val="00123333"/>
    <w:rsid w:val="0020734E"/>
    <w:rsid w:val="002363E0"/>
    <w:rsid w:val="00245B8D"/>
    <w:rsid w:val="00245E2C"/>
    <w:rsid w:val="002C1CC5"/>
    <w:rsid w:val="00323843"/>
    <w:rsid w:val="00363FF2"/>
    <w:rsid w:val="0037619F"/>
    <w:rsid w:val="00390BB3"/>
    <w:rsid w:val="003D7F5A"/>
    <w:rsid w:val="004032B1"/>
    <w:rsid w:val="0059363D"/>
    <w:rsid w:val="00754D4D"/>
    <w:rsid w:val="0084415A"/>
    <w:rsid w:val="008563A1"/>
    <w:rsid w:val="008A408E"/>
    <w:rsid w:val="008A65EF"/>
    <w:rsid w:val="008C0367"/>
    <w:rsid w:val="00960957"/>
    <w:rsid w:val="009C4529"/>
    <w:rsid w:val="00A626FE"/>
    <w:rsid w:val="00B34C0C"/>
    <w:rsid w:val="00B926AB"/>
    <w:rsid w:val="00BF0A2D"/>
    <w:rsid w:val="00C85A13"/>
    <w:rsid w:val="00D33B54"/>
    <w:rsid w:val="00D36BEA"/>
    <w:rsid w:val="00D86019"/>
    <w:rsid w:val="00D92AA3"/>
    <w:rsid w:val="00F056B0"/>
    <w:rsid w:val="00FC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0A920-6601-4B4F-9423-3DED8865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Strong"/>
    <w:qFormat/>
    <w:rsid w:val="002C1CC5"/>
    <w:rPr>
      <w:b/>
      <w:bCs/>
    </w:rPr>
  </w:style>
  <w:style w:type="character" w:styleId="a7">
    <w:name w:val="Hyperlink"/>
    <w:rsid w:val="002C1CC5"/>
    <w:rPr>
      <w:color w:val="0000FF"/>
      <w:u w:val="single"/>
    </w:rPr>
  </w:style>
  <w:style w:type="paragraph" w:styleId="a8">
    <w:name w:val="Normal (Web)"/>
    <w:basedOn w:val="a"/>
    <w:rsid w:val="002C1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08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A408E"/>
  </w:style>
  <w:style w:type="character" w:styleId="aa">
    <w:name w:val="page number"/>
    <w:basedOn w:val="a0"/>
    <w:rsid w:val="0007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750</Words>
  <Characters>4277</Characters>
  <Application>Microsoft Office Word</Application>
  <DocSecurity>0</DocSecurity>
  <Lines>35</Lines>
  <Paragraphs>10</Paragraphs>
  <ScaleCrop>false</ScaleCrop>
  <Company>Microsoft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4</cp:revision>
  <dcterms:created xsi:type="dcterms:W3CDTF">2017-06-23T09:28:00Z</dcterms:created>
  <dcterms:modified xsi:type="dcterms:W3CDTF">2017-11-27T07:57:00Z</dcterms:modified>
</cp:coreProperties>
</file>