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16" w:rsidRDefault="00561016" w:rsidP="00561016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附件8</w:t>
      </w:r>
    </w:p>
    <w:p w:rsidR="00561016" w:rsidRPr="00057E00" w:rsidRDefault="00561016" w:rsidP="00561016">
      <w:pPr>
        <w:widowControl/>
        <w:jc w:val="center"/>
        <w:rPr>
          <w:rFonts w:hint="eastAsia"/>
          <w:b/>
          <w:kern w:val="0"/>
          <w:sz w:val="32"/>
          <w:szCs w:val="20"/>
        </w:rPr>
      </w:pPr>
      <w:r w:rsidRPr="00057E00">
        <w:rPr>
          <w:rFonts w:hint="eastAsia"/>
          <w:b/>
          <w:kern w:val="0"/>
          <w:sz w:val="32"/>
          <w:szCs w:val="20"/>
        </w:rPr>
        <w:t>淮海工学院学生课程替代免修申请表</w:t>
      </w:r>
    </w:p>
    <w:tbl>
      <w:tblPr>
        <w:tblW w:w="14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6"/>
        <w:gridCol w:w="845"/>
        <w:gridCol w:w="2126"/>
        <w:gridCol w:w="567"/>
        <w:gridCol w:w="851"/>
        <w:gridCol w:w="2534"/>
        <w:gridCol w:w="756"/>
        <w:gridCol w:w="1806"/>
        <w:gridCol w:w="853"/>
        <w:gridCol w:w="2601"/>
      </w:tblGrid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77" w:type="dxa"/>
            <w:gridSpan w:val="3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290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3454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 w:val="restart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申请替代免修课程及原因</w:t>
            </w:r>
          </w:p>
        </w:tc>
        <w:tc>
          <w:tcPr>
            <w:tcW w:w="851" w:type="dxa"/>
            <w:gridSpan w:val="2"/>
            <w:vAlign w:val="center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44" w:type="dxa"/>
            <w:gridSpan w:val="3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申请替代课程名称及学分</w:t>
            </w:r>
          </w:p>
        </w:tc>
        <w:tc>
          <w:tcPr>
            <w:tcW w:w="3290" w:type="dxa"/>
            <w:gridSpan w:val="2"/>
            <w:vAlign w:val="center"/>
          </w:tcPr>
          <w:p w:rsidR="00561016" w:rsidRPr="00057E00" w:rsidRDefault="00561016" w:rsidP="00101C15">
            <w:pPr>
              <w:jc w:val="distribute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已修课程名称及学分</w:t>
            </w:r>
          </w:p>
        </w:tc>
        <w:tc>
          <w:tcPr>
            <w:tcW w:w="1806" w:type="dxa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修读学期</w:t>
            </w:r>
          </w:p>
        </w:tc>
        <w:tc>
          <w:tcPr>
            <w:tcW w:w="853" w:type="dxa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601" w:type="dxa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替代原因</w:t>
            </w: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</w:tcPr>
          <w:p w:rsidR="00561016" w:rsidRPr="00057E00" w:rsidRDefault="00561016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01" w:type="dxa"/>
          </w:tcPr>
          <w:p w:rsidR="00561016" w:rsidRPr="00057E00" w:rsidRDefault="00561016" w:rsidP="00101C1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60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60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60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4" w:type="dxa"/>
            <w:vMerge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2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601" w:type="dxa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教学秘书成绩复核意  见</w:t>
            </w:r>
          </w:p>
        </w:tc>
        <w:tc>
          <w:tcPr>
            <w:tcW w:w="12939" w:type="dxa"/>
            <w:gridSpan w:val="9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 xml:space="preserve">                                                                      签名：            年    月    日</w:t>
            </w: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57E00">
              <w:rPr>
                <w:rFonts w:ascii="宋体" w:hAnsi="宋体" w:hint="eastAsia"/>
                <w:sz w:val="24"/>
              </w:rPr>
              <w:t>系意见</w:t>
            </w:r>
            <w:proofErr w:type="gramEnd"/>
          </w:p>
        </w:tc>
        <w:tc>
          <w:tcPr>
            <w:tcW w:w="12939" w:type="dxa"/>
            <w:gridSpan w:val="9"/>
          </w:tcPr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 xml:space="preserve">                                                                      签名：            年    月    日</w:t>
            </w: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12939" w:type="dxa"/>
            <w:gridSpan w:val="9"/>
          </w:tcPr>
          <w:p w:rsidR="00561016" w:rsidRPr="00057E00" w:rsidRDefault="00561016" w:rsidP="00101C15">
            <w:pPr>
              <w:ind w:left="4617"/>
              <w:rPr>
                <w:rFonts w:ascii="宋体" w:hAnsi="宋体" w:hint="eastAsia"/>
                <w:sz w:val="24"/>
              </w:rPr>
            </w:pPr>
          </w:p>
          <w:p w:rsidR="00561016" w:rsidRPr="00057E00" w:rsidRDefault="00561016" w:rsidP="00101C1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61016" w:rsidRPr="00057E00" w:rsidRDefault="00561016" w:rsidP="00101C15">
            <w:pPr>
              <w:ind w:left="5697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(公章)                 签名：            年    月    日</w:t>
            </w:r>
          </w:p>
        </w:tc>
      </w:tr>
      <w:tr w:rsidR="00561016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260" w:type="dxa"/>
            <w:gridSpan w:val="2"/>
            <w:vAlign w:val="center"/>
          </w:tcPr>
          <w:p w:rsidR="00561016" w:rsidRPr="00057E00" w:rsidRDefault="00561016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939" w:type="dxa"/>
            <w:gridSpan w:val="9"/>
          </w:tcPr>
          <w:p w:rsidR="00561016" w:rsidRPr="00057E00" w:rsidRDefault="00561016" w:rsidP="00101C1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61016" w:rsidRPr="00057E00" w:rsidRDefault="00561016" w:rsidP="00101C1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61016" w:rsidRPr="00057E00" w:rsidRDefault="00561016" w:rsidP="00561016">
      <w:pPr>
        <w:snapToGrid w:val="0"/>
        <w:rPr>
          <w:sz w:val="2"/>
          <w:szCs w:val="20"/>
        </w:rPr>
      </w:pPr>
    </w:p>
    <w:p w:rsidR="00124EAA" w:rsidRPr="00561016" w:rsidRDefault="00561016" w:rsidP="00561016">
      <w:pPr>
        <w:jc w:val="left"/>
        <w:rPr>
          <w:rFonts w:hint="eastAsia"/>
        </w:rPr>
      </w:pPr>
      <w:r w:rsidRPr="00057E00">
        <w:rPr>
          <w:rFonts w:hint="eastAsia"/>
          <w:b/>
          <w:szCs w:val="20"/>
        </w:rPr>
        <w:t>说明：</w:t>
      </w:r>
      <w:r w:rsidRPr="00057E00">
        <w:rPr>
          <w:rFonts w:ascii="宋体" w:hAnsi="宋体" w:hint="eastAsia"/>
          <w:szCs w:val="21"/>
        </w:rPr>
        <w:t>1.应严格按照《淮海工学院课程替代与置换管理办法》执行，且已修课程应取得合格成绩。2.替代原因填学籍异动类别：转专业、延长学制、复学等。3.</w:t>
      </w:r>
      <w:r w:rsidRPr="00057E00">
        <w:rPr>
          <w:rFonts w:ascii="宋体" w:hAnsi="宋体" w:cs="宋体" w:hint="eastAsia"/>
          <w:color w:val="000000"/>
          <w:kern w:val="0"/>
          <w:szCs w:val="21"/>
        </w:rPr>
        <w:t>本表一式二份，一份交开课学院教学秘书存档，作为学生毕业资格审核依据；一份由学生留存备查。</w:t>
      </w:r>
    </w:p>
    <w:sectPr w:rsidR="00124EAA" w:rsidRPr="00561016" w:rsidSect="0056101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016"/>
    <w:rsid w:val="00124EAA"/>
    <w:rsid w:val="00366699"/>
    <w:rsid w:val="0041777D"/>
    <w:rsid w:val="0056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2016-08-28T01:10:00Z</dcterms:created>
  <dcterms:modified xsi:type="dcterms:W3CDTF">2016-08-28T01:10:00Z</dcterms:modified>
</cp:coreProperties>
</file>