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F" w:rsidRDefault="00B10A0F" w:rsidP="00B10A0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CF7E4E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F6554" w:rsidRDefault="00AF6554" w:rsidP="00B10A0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5F38A3" w:rsidRDefault="00095FD5" w:rsidP="00B10A0F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017</w:t>
      </w:r>
      <w:r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D762F4">
        <w:rPr>
          <w:rFonts w:ascii="华文中宋" w:eastAsia="华文中宋" w:hAnsi="华文中宋"/>
          <w:b/>
          <w:sz w:val="36"/>
          <w:szCs w:val="36"/>
        </w:rPr>
        <w:t>淮海工学院学科竞赛</w:t>
      </w:r>
      <w:r w:rsidR="005F38A3">
        <w:rPr>
          <w:rFonts w:ascii="华文中宋" w:eastAsia="华文中宋" w:hAnsi="华文中宋" w:hint="eastAsia"/>
          <w:b/>
          <w:sz w:val="36"/>
          <w:szCs w:val="36"/>
        </w:rPr>
        <w:t>统计</w:t>
      </w:r>
      <w:r w:rsidR="00D762F4">
        <w:rPr>
          <w:rFonts w:ascii="华文中宋" w:eastAsia="华文中宋" w:hAnsi="华文中宋" w:hint="eastAsia"/>
          <w:b/>
          <w:sz w:val="36"/>
          <w:szCs w:val="36"/>
        </w:rPr>
        <w:t>材料</w:t>
      </w:r>
      <w:r w:rsidR="00B10A0F" w:rsidRPr="002E2BC2">
        <w:rPr>
          <w:rFonts w:ascii="华文中宋" w:eastAsia="华文中宋" w:hAnsi="华文中宋" w:hint="eastAsia"/>
          <w:b/>
          <w:sz w:val="36"/>
          <w:szCs w:val="36"/>
        </w:rPr>
        <w:t>提交的</w:t>
      </w:r>
    </w:p>
    <w:p w:rsidR="00B10A0F" w:rsidRDefault="00B10A0F" w:rsidP="00B10A0F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E2BC2">
        <w:rPr>
          <w:rFonts w:ascii="华文中宋" w:eastAsia="华文中宋" w:hAnsi="华文中宋" w:hint="eastAsia"/>
          <w:b/>
          <w:sz w:val="36"/>
          <w:szCs w:val="36"/>
        </w:rPr>
        <w:t>相关说明</w:t>
      </w:r>
    </w:p>
    <w:p w:rsidR="003F53C6" w:rsidRPr="00EF63AE" w:rsidRDefault="003F53C6" w:rsidP="00B10A0F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F53C6" w:rsidRDefault="000D5A38" w:rsidP="000D5A3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为了更好的完成统计数据填报工作，现将有关</w:t>
      </w:r>
      <w:r>
        <w:rPr>
          <w:rFonts w:ascii="仿宋_GB2312" w:eastAsia="仿宋_GB2312" w:hAnsi="宋体"/>
          <w:sz w:val="32"/>
          <w:szCs w:val="32"/>
        </w:rPr>
        <w:t>说明如下</w:t>
      </w:r>
      <w:r>
        <w:rPr>
          <w:rFonts w:ascii="仿宋_GB2312" w:eastAsia="仿宋_GB2312" w:hAnsi="宋体" w:hint="eastAsia"/>
          <w:sz w:val="32"/>
          <w:szCs w:val="32"/>
        </w:rPr>
        <w:t>:文件附件2</w:t>
      </w:r>
      <w:r w:rsidR="00833F64">
        <w:rPr>
          <w:rFonts w:ascii="仿宋_GB2312" w:eastAsia="仿宋_GB2312" w:hAnsi="宋体" w:hint="eastAsia"/>
          <w:sz w:val="32"/>
          <w:szCs w:val="32"/>
        </w:rPr>
        <w:t>作为</w:t>
      </w:r>
      <w:r w:rsidR="00833F64">
        <w:rPr>
          <w:rFonts w:ascii="仿宋_GB2312" w:eastAsia="仿宋_GB2312" w:hAnsi="宋体"/>
          <w:sz w:val="32"/>
          <w:szCs w:val="32"/>
        </w:rPr>
        <w:t>对</w:t>
      </w:r>
      <w:r>
        <w:rPr>
          <w:rFonts w:ascii="仿宋_GB2312" w:eastAsia="仿宋_GB2312" w:hAnsi="宋体" w:hint="eastAsia"/>
          <w:sz w:val="32"/>
          <w:szCs w:val="32"/>
        </w:rPr>
        <w:t>各教学单位学科竞赛开展情况</w:t>
      </w:r>
      <w:r w:rsidR="00833F64">
        <w:rPr>
          <w:rFonts w:ascii="仿宋_GB2312" w:eastAsia="仿宋_GB2312" w:hAnsi="宋体"/>
          <w:sz w:val="32"/>
          <w:szCs w:val="32"/>
        </w:rPr>
        <w:t>年度目标考核的</w:t>
      </w:r>
      <w:r w:rsidR="00833F64">
        <w:rPr>
          <w:rFonts w:ascii="仿宋_GB2312" w:eastAsia="仿宋_GB2312" w:hAnsi="宋体" w:hint="eastAsia"/>
          <w:sz w:val="32"/>
          <w:szCs w:val="32"/>
        </w:rPr>
        <w:t>依据</w:t>
      </w:r>
      <w:r>
        <w:rPr>
          <w:rFonts w:ascii="仿宋_GB2312" w:eastAsia="仿宋_GB2312" w:hAnsi="宋体" w:hint="eastAsia"/>
          <w:sz w:val="32"/>
          <w:szCs w:val="32"/>
        </w:rPr>
        <w:t>，附件3作为学科竞赛获奖教学奖励发放的依据。</w:t>
      </w:r>
    </w:p>
    <w:p w:rsidR="003F53C6" w:rsidRDefault="003F53C6" w:rsidP="003F53C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</w:t>
      </w:r>
      <w:r w:rsidR="000D5A38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附件</w:t>
      </w:r>
      <w:r w:rsidR="00CF7E4E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填报说明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 w:hint="eastAsia"/>
          <w:sz w:val="32"/>
          <w:szCs w:val="32"/>
        </w:rPr>
        <w:t>1.时间：2017.1.1</w:t>
      </w:r>
      <w:r w:rsidR="00BC2E97">
        <w:rPr>
          <w:rFonts w:ascii="仿宋_GB2312" w:eastAsia="仿宋_GB2312" w:hAnsi="宋体" w:hint="eastAsia"/>
          <w:sz w:val="32"/>
          <w:szCs w:val="32"/>
        </w:rPr>
        <w:t>至今</w:t>
      </w:r>
    </w:p>
    <w:p w:rsidR="00BC2E97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2.</w:t>
      </w:r>
      <w:r w:rsidRPr="003F53C6">
        <w:rPr>
          <w:rFonts w:ascii="仿宋_GB2312" w:eastAsia="仿宋_GB2312" w:hAnsi="宋体" w:hint="eastAsia"/>
          <w:sz w:val="32"/>
          <w:szCs w:val="32"/>
        </w:rPr>
        <w:t>范围:</w:t>
      </w:r>
      <w:r w:rsidR="00833F64">
        <w:rPr>
          <w:rFonts w:ascii="仿宋_GB2312" w:eastAsia="仿宋_GB2312" w:hAnsi="宋体" w:hint="eastAsia"/>
          <w:sz w:val="32"/>
          <w:szCs w:val="32"/>
        </w:rPr>
        <w:t>从国赛</w:t>
      </w:r>
      <w:r w:rsidR="00833F64">
        <w:rPr>
          <w:rFonts w:ascii="仿宋_GB2312" w:eastAsia="仿宋_GB2312" w:hAnsi="宋体"/>
          <w:sz w:val="32"/>
          <w:szCs w:val="32"/>
        </w:rPr>
        <w:t>到校赛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3.</w:t>
      </w:r>
      <w:r w:rsidRPr="003F53C6">
        <w:rPr>
          <w:rFonts w:ascii="仿宋_GB2312" w:eastAsia="仿宋_GB2312" w:hAnsi="宋体" w:hint="eastAsia"/>
          <w:sz w:val="32"/>
          <w:szCs w:val="32"/>
        </w:rPr>
        <w:t>填报材料截止时间为201</w:t>
      </w:r>
      <w:r w:rsidRPr="003F53C6">
        <w:rPr>
          <w:rFonts w:ascii="仿宋_GB2312" w:eastAsia="仿宋_GB2312" w:hAnsi="宋体"/>
          <w:sz w:val="32"/>
          <w:szCs w:val="32"/>
        </w:rPr>
        <w:t>7</w:t>
      </w:r>
      <w:r w:rsidRPr="003F53C6">
        <w:rPr>
          <w:rFonts w:ascii="仿宋_GB2312" w:eastAsia="仿宋_GB2312" w:hAnsi="宋体" w:hint="eastAsia"/>
          <w:sz w:val="32"/>
          <w:szCs w:val="32"/>
        </w:rPr>
        <w:t>年12月</w:t>
      </w:r>
      <w:r w:rsidRPr="003F53C6">
        <w:rPr>
          <w:rFonts w:ascii="仿宋_GB2312" w:eastAsia="仿宋_GB2312" w:hAnsi="宋体"/>
          <w:sz w:val="32"/>
          <w:szCs w:val="32"/>
        </w:rPr>
        <w:t>22</w:t>
      </w:r>
      <w:r w:rsidRPr="003F53C6">
        <w:rPr>
          <w:rFonts w:ascii="仿宋_GB2312" w:eastAsia="仿宋_GB2312" w:hAnsi="宋体" w:hint="eastAsia"/>
          <w:sz w:val="32"/>
          <w:szCs w:val="32"/>
        </w:rPr>
        <w:t>日</w:t>
      </w:r>
    </w:p>
    <w:p w:rsidR="00BC2E97" w:rsidRDefault="003F53C6" w:rsidP="003F53C6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4.</w:t>
      </w:r>
      <w:r w:rsidRPr="003F53C6">
        <w:rPr>
          <w:rFonts w:ascii="仿宋_GB2312" w:eastAsia="仿宋_GB2312" w:hAnsi="宋体" w:hint="eastAsia"/>
          <w:sz w:val="32"/>
          <w:szCs w:val="32"/>
        </w:rPr>
        <w:t>各</w:t>
      </w:r>
      <w:r w:rsidRPr="003F53C6">
        <w:rPr>
          <w:rFonts w:ascii="仿宋_GB2312" w:eastAsia="仿宋_GB2312" w:hAnsi="宋体"/>
          <w:sz w:val="32"/>
          <w:szCs w:val="32"/>
        </w:rPr>
        <w:t>单位组织的学科竞赛，</w:t>
      </w:r>
      <w:r w:rsidRPr="003F53C6">
        <w:rPr>
          <w:rFonts w:ascii="仿宋_GB2312" w:eastAsia="仿宋_GB2312" w:hAnsi="宋体" w:hint="eastAsia"/>
          <w:sz w:val="32"/>
          <w:szCs w:val="32"/>
        </w:rPr>
        <w:t>无论是否在</w:t>
      </w:r>
      <w:r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淮海工学院2017年大学生竞赛定级目录中</w:t>
      </w:r>
      <w:r w:rsidRPr="003F53C6">
        <w:rPr>
          <w:rFonts w:ascii="仿宋_GB2312" w:eastAsia="仿宋_GB2312" w:hAnsi="宋体" w:cs="宋体"/>
          <w:kern w:val="0"/>
          <w:sz w:val="32"/>
          <w:szCs w:val="32"/>
        </w:rPr>
        <w:t>，均需填写</w:t>
      </w:r>
      <w:r w:rsidR="00576A54">
        <w:rPr>
          <w:rFonts w:ascii="仿宋_GB2312" w:eastAsia="仿宋_GB2312" w:hAnsi="宋体" w:cs="宋体" w:hint="eastAsia"/>
          <w:kern w:val="0"/>
          <w:sz w:val="32"/>
          <w:szCs w:val="32"/>
        </w:rPr>
        <w:t>汇总</w:t>
      </w:r>
      <w:r w:rsidRPr="003F53C6">
        <w:rPr>
          <w:rFonts w:ascii="仿宋_GB2312" w:eastAsia="仿宋_GB2312" w:hAnsi="宋体" w:cs="宋体"/>
          <w:kern w:val="0"/>
          <w:sz w:val="32"/>
          <w:szCs w:val="32"/>
        </w:rPr>
        <w:t>表</w:t>
      </w:r>
    </w:p>
    <w:p w:rsidR="00833F64" w:rsidRPr="003F53C6" w:rsidRDefault="00833F64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5.各单位</w:t>
      </w:r>
      <w:r>
        <w:rPr>
          <w:rFonts w:ascii="仿宋_GB2312" w:eastAsia="仿宋_GB2312" w:hAnsi="宋体" w:cs="宋体"/>
          <w:kern w:val="0"/>
          <w:sz w:val="32"/>
          <w:szCs w:val="32"/>
        </w:rPr>
        <w:t>组织参加的竞赛，无论是否获奖，均需统计</w:t>
      </w:r>
    </w:p>
    <w:p w:rsidR="00BC2E97" w:rsidRDefault="00833F64" w:rsidP="00576A54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576A54">
        <w:rPr>
          <w:rFonts w:ascii="仿宋_GB2312" w:eastAsia="仿宋_GB2312" w:hAnsi="宋体" w:cs="宋体" w:hint="eastAsia"/>
          <w:kern w:val="0"/>
          <w:sz w:val="32"/>
          <w:szCs w:val="32"/>
        </w:rPr>
        <w:t>附件2表</w:t>
      </w:r>
      <w:r w:rsidR="000D5A38">
        <w:rPr>
          <w:rFonts w:ascii="仿宋_GB2312" w:eastAsia="仿宋_GB2312" w:hAnsi="宋体" w:cs="宋体"/>
          <w:kern w:val="0"/>
          <w:sz w:val="32"/>
          <w:szCs w:val="32"/>
        </w:rPr>
        <w:t>中需要填写的学科竞赛类型大致可以分为以下五类</w:t>
      </w:r>
      <w:r w:rsidR="000D5A3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BC2E97" w:rsidRDefault="00BC2E97" w:rsidP="00576A54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①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在淮海工学院2017年大学生竞赛定级目录中的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竞赛，</w:t>
      </w:r>
      <w:r w:rsidR="00833F64">
        <w:rPr>
          <w:rFonts w:ascii="仿宋_GB2312" w:eastAsia="仿宋_GB2312" w:hAnsi="宋体" w:cs="宋体" w:hint="eastAsia"/>
          <w:kern w:val="0"/>
          <w:sz w:val="32"/>
          <w:szCs w:val="32"/>
        </w:rPr>
        <w:t>获奖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参考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CF7E4E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样表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中的示例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:rsidR="00BC2E97" w:rsidRPr="00BC2E97" w:rsidRDefault="00BC2E97" w:rsidP="00576A54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②</w:t>
      </w:r>
      <w:r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在淮海工学院2017年大学生竞赛定级目录中的</w:t>
      </w:r>
      <w:r w:rsidRPr="003F53C6">
        <w:rPr>
          <w:rFonts w:ascii="仿宋_GB2312" w:eastAsia="仿宋_GB2312" w:hAnsi="宋体" w:cs="宋体"/>
          <w:kern w:val="0"/>
          <w:sz w:val="32"/>
          <w:szCs w:val="32"/>
        </w:rPr>
        <w:t>竞赛，</w:t>
      </w:r>
      <w:r w:rsidR="00833F64">
        <w:rPr>
          <w:rFonts w:ascii="仿宋_GB2312" w:eastAsia="仿宋_GB2312" w:hAnsi="宋体" w:cs="宋体" w:hint="eastAsia"/>
          <w:kern w:val="0"/>
          <w:sz w:val="32"/>
          <w:szCs w:val="32"/>
        </w:rPr>
        <w:t>未获奖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833F64" w:rsidRPr="003F53C6">
        <w:rPr>
          <w:rFonts w:ascii="仿宋_GB2312" w:eastAsia="仿宋_GB2312" w:hAnsi="宋体" w:cs="宋体"/>
          <w:kern w:val="0"/>
          <w:sz w:val="32"/>
          <w:szCs w:val="32"/>
        </w:rPr>
        <w:t>参考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CF7E4E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样表</w:t>
      </w:r>
      <w:r w:rsidR="00833F64" w:rsidRPr="003F53C6">
        <w:rPr>
          <w:rFonts w:ascii="仿宋_GB2312" w:eastAsia="仿宋_GB2312" w:hAnsi="宋体" w:cs="宋体"/>
          <w:kern w:val="0"/>
          <w:sz w:val="32"/>
          <w:szCs w:val="32"/>
        </w:rPr>
        <w:t>中的示例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2</w:t>
      </w:r>
    </w:p>
    <w:p w:rsidR="00BC2E97" w:rsidRPr="00BC2E97" w:rsidRDefault="00BC2E97" w:rsidP="00576A54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③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不在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定级目录中的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竞赛，</w:t>
      </w:r>
      <w:r w:rsidR="00833F64">
        <w:rPr>
          <w:rFonts w:ascii="仿宋_GB2312" w:eastAsia="仿宋_GB2312" w:hAnsi="宋体" w:cs="宋体" w:hint="eastAsia"/>
          <w:kern w:val="0"/>
          <w:sz w:val="32"/>
          <w:szCs w:val="32"/>
        </w:rPr>
        <w:t>获奖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参考</w:t>
      </w:r>
      <w:r w:rsidR="003F53C6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附件2样表</w:t>
      </w:r>
      <w:r w:rsidR="003F53C6" w:rsidRPr="003F53C6">
        <w:rPr>
          <w:rFonts w:ascii="仿宋_GB2312" w:eastAsia="仿宋_GB2312" w:hAnsi="宋体" w:cs="宋体"/>
          <w:kern w:val="0"/>
          <w:sz w:val="32"/>
          <w:szCs w:val="32"/>
        </w:rPr>
        <w:t>中的示例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3</w:t>
      </w:r>
    </w:p>
    <w:p w:rsidR="00BC2E97" w:rsidRDefault="00BC2E97" w:rsidP="00576A54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④</w:t>
      </w:r>
      <w:r w:rsidRPr="003F53C6">
        <w:rPr>
          <w:rFonts w:ascii="仿宋_GB2312" w:eastAsia="仿宋_GB2312" w:hAnsi="宋体" w:cs="宋体"/>
          <w:kern w:val="0"/>
          <w:sz w:val="32"/>
          <w:szCs w:val="32"/>
        </w:rPr>
        <w:t>不在</w:t>
      </w:r>
      <w:r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定级目录中的</w:t>
      </w:r>
      <w:r w:rsidRPr="003F53C6">
        <w:rPr>
          <w:rFonts w:ascii="仿宋_GB2312" w:eastAsia="仿宋_GB2312" w:hAnsi="宋体" w:cs="宋体"/>
          <w:kern w:val="0"/>
          <w:sz w:val="32"/>
          <w:szCs w:val="32"/>
        </w:rPr>
        <w:t>竞赛，</w:t>
      </w:r>
      <w:r w:rsidR="00833F64">
        <w:rPr>
          <w:rFonts w:ascii="仿宋_GB2312" w:eastAsia="仿宋_GB2312" w:hAnsi="宋体" w:cs="宋体" w:hint="eastAsia"/>
          <w:kern w:val="0"/>
          <w:sz w:val="32"/>
          <w:szCs w:val="32"/>
        </w:rPr>
        <w:t>未获奖</w:t>
      </w:r>
      <w:r w:rsidR="00833F64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833F64" w:rsidRPr="003F53C6">
        <w:rPr>
          <w:rFonts w:ascii="仿宋_GB2312" w:eastAsia="仿宋_GB2312" w:hAnsi="宋体" w:cs="宋体"/>
          <w:kern w:val="0"/>
          <w:sz w:val="32"/>
          <w:szCs w:val="32"/>
        </w:rPr>
        <w:t>参考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CF7E4E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833F6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样表</w:t>
      </w:r>
      <w:r w:rsidR="00833F64" w:rsidRPr="003F53C6">
        <w:rPr>
          <w:rFonts w:ascii="仿宋_GB2312" w:eastAsia="仿宋_GB2312" w:hAnsi="宋体" w:cs="宋体"/>
          <w:kern w:val="0"/>
          <w:sz w:val="32"/>
          <w:szCs w:val="32"/>
        </w:rPr>
        <w:lastRenderedPageBreak/>
        <w:t>中的示例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</w:p>
    <w:p w:rsidR="003F53C6" w:rsidRPr="003F53C6" w:rsidRDefault="00BC2E97" w:rsidP="00576A5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⑤</w:t>
      </w:r>
      <w:r w:rsidR="00AF6554">
        <w:rPr>
          <w:rFonts w:ascii="仿宋_GB2312" w:eastAsia="仿宋_GB2312" w:hAnsi="宋体" w:cs="宋体" w:hint="eastAsia"/>
          <w:kern w:val="0"/>
          <w:sz w:val="32"/>
          <w:szCs w:val="32"/>
        </w:rPr>
        <w:t>各单位</w:t>
      </w:r>
      <w:r w:rsidR="00AF6554">
        <w:rPr>
          <w:rFonts w:ascii="仿宋_GB2312" w:eastAsia="仿宋_GB2312" w:hAnsi="宋体" w:cs="宋体"/>
          <w:kern w:val="0"/>
          <w:sz w:val="32"/>
          <w:szCs w:val="32"/>
        </w:rPr>
        <w:t>组织的校级学科竞赛由主办单位填写竞赛信息，</w:t>
      </w:r>
      <w:r w:rsidR="00AF655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AF6554" w:rsidRPr="003F53C6">
        <w:rPr>
          <w:rFonts w:ascii="仿宋_GB2312" w:eastAsia="仿宋_GB2312" w:hAnsi="宋体" w:cs="宋体"/>
          <w:kern w:val="0"/>
          <w:sz w:val="32"/>
          <w:szCs w:val="32"/>
        </w:rPr>
        <w:t>参考</w:t>
      </w:r>
      <w:r w:rsidR="00AF6554"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附件2样表</w:t>
      </w:r>
      <w:r w:rsidR="00AF6554" w:rsidRPr="003F53C6">
        <w:rPr>
          <w:rFonts w:ascii="仿宋_GB2312" w:eastAsia="仿宋_GB2312" w:hAnsi="宋体" w:cs="宋体"/>
          <w:kern w:val="0"/>
          <w:sz w:val="32"/>
          <w:szCs w:val="32"/>
        </w:rPr>
        <w:t>中的示例</w:t>
      </w:r>
      <w:r w:rsidR="00AF6554">
        <w:rPr>
          <w:rFonts w:ascii="仿宋_GB2312" w:eastAsia="仿宋_GB2312" w:hAnsi="宋体" w:cs="宋体" w:hint="eastAsia"/>
          <w:kern w:val="0"/>
          <w:sz w:val="32"/>
          <w:szCs w:val="32"/>
        </w:rPr>
        <w:t>5。</w:t>
      </w:r>
    </w:p>
    <w:p w:rsidR="003F53C6" w:rsidRDefault="003F53C6" w:rsidP="003F53C6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二.附件</w:t>
      </w:r>
      <w:r w:rsidR="00CF7E4E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填报说明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 w:hint="eastAsia"/>
          <w:sz w:val="32"/>
          <w:szCs w:val="32"/>
        </w:rPr>
        <w:t>1.时间：2017.1.1</w:t>
      </w:r>
      <w:r w:rsidR="00BC2E97">
        <w:rPr>
          <w:rFonts w:ascii="仿宋_GB2312" w:eastAsia="仿宋_GB2312" w:hAnsi="宋体" w:hint="eastAsia"/>
          <w:sz w:val="32"/>
          <w:szCs w:val="32"/>
        </w:rPr>
        <w:t>至今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2.</w:t>
      </w:r>
      <w:r w:rsidRPr="003F53C6">
        <w:rPr>
          <w:rFonts w:ascii="仿宋_GB2312" w:eastAsia="仿宋_GB2312" w:hAnsi="宋体" w:hint="eastAsia"/>
          <w:sz w:val="32"/>
          <w:szCs w:val="32"/>
        </w:rPr>
        <w:t>范围:省级以上</w:t>
      </w:r>
      <w:r w:rsidR="00BC2E97">
        <w:rPr>
          <w:rFonts w:ascii="仿宋_GB2312" w:eastAsia="仿宋_GB2312" w:hAnsi="宋体"/>
          <w:sz w:val="32"/>
          <w:szCs w:val="32"/>
        </w:rPr>
        <w:t>学科竞赛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3.</w:t>
      </w:r>
      <w:r w:rsidRPr="003F53C6">
        <w:rPr>
          <w:rFonts w:ascii="仿宋_GB2312" w:eastAsia="仿宋_GB2312" w:hAnsi="宋体" w:hint="eastAsia"/>
          <w:sz w:val="32"/>
          <w:szCs w:val="32"/>
        </w:rPr>
        <w:t>填报材料截止时间为201</w:t>
      </w:r>
      <w:r w:rsidRPr="003F53C6">
        <w:rPr>
          <w:rFonts w:ascii="仿宋_GB2312" w:eastAsia="仿宋_GB2312" w:hAnsi="宋体"/>
          <w:sz w:val="32"/>
          <w:szCs w:val="32"/>
        </w:rPr>
        <w:t>7</w:t>
      </w:r>
      <w:r w:rsidRPr="003F53C6">
        <w:rPr>
          <w:rFonts w:ascii="仿宋_GB2312" w:eastAsia="仿宋_GB2312" w:hAnsi="宋体" w:hint="eastAsia"/>
          <w:sz w:val="32"/>
          <w:szCs w:val="32"/>
        </w:rPr>
        <w:t>年12月</w:t>
      </w:r>
      <w:r w:rsidRPr="003F53C6">
        <w:rPr>
          <w:rFonts w:ascii="仿宋_GB2312" w:eastAsia="仿宋_GB2312" w:hAnsi="宋体"/>
          <w:sz w:val="32"/>
          <w:szCs w:val="32"/>
        </w:rPr>
        <w:t>22</w:t>
      </w:r>
      <w:r w:rsidRPr="003F53C6">
        <w:rPr>
          <w:rFonts w:ascii="仿宋_GB2312" w:eastAsia="仿宋_GB2312" w:hAnsi="宋体" w:hint="eastAsia"/>
          <w:sz w:val="32"/>
          <w:szCs w:val="32"/>
        </w:rPr>
        <w:t>日</w:t>
      </w:r>
    </w:p>
    <w:p w:rsidR="003F53C6" w:rsidRPr="003F53C6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53C6">
        <w:rPr>
          <w:rFonts w:ascii="仿宋_GB2312" w:eastAsia="仿宋_GB2312" w:hAnsi="宋体"/>
          <w:sz w:val="32"/>
          <w:szCs w:val="32"/>
        </w:rPr>
        <w:t>4.</w:t>
      </w:r>
      <w:r w:rsidRPr="003F53C6">
        <w:rPr>
          <w:rFonts w:ascii="仿宋_GB2312" w:eastAsia="仿宋_GB2312" w:hAnsi="宋体" w:hint="eastAsia"/>
          <w:sz w:val="32"/>
          <w:szCs w:val="32"/>
        </w:rPr>
        <w:t>各</w:t>
      </w:r>
      <w:r w:rsidRPr="003F53C6">
        <w:rPr>
          <w:rFonts w:ascii="仿宋_GB2312" w:eastAsia="仿宋_GB2312" w:hAnsi="宋体"/>
          <w:sz w:val="32"/>
          <w:szCs w:val="32"/>
        </w:rPr>
        <w:t>单位组织的学科竞赛</w:t>
      </w:r>
      <w:r w:rsidR="00576A54">
        <w:rPr>
          <w:rFonts w:ascii="仿宋_GB2312" w:eastAsia="仿宋_GB2312" w:hAnsi="宋体" w:hint="eastAsia"/>
          <w:sz w:val="32"/>
          <w:szCs w:val="32"/>
        </w:rPr>
        <w:t>获奖</w:t>
      </w:r>
      <w:r w:rsidRPr="003F53C6">
        <w:rPr>
          <w:rFonts w:ascii="仿宋_GB2312" w:eastAsia="仿宋_GB2312" w:hAnsi="宋体"/>
          <w:sz w:val="32"/>
          <w:szCs w:val="32"/>
        </w:rPr>
        <w:t>，</w:t>
      </w:r>
      <w:r w:rsidRPr="003F53C6">
        <w:rPr>
          <w:rFonts w:ascii="仿宋_GB2312" w:eastAsia="仿宋_GB2312" w:hAnsi="宋体" w:hint="eastAsia"/>
          <w:sz w:val="32"/>
          <w:szCs w:val="32"/>
        </w:rPr>
        <w:t>无论是否在</w:t>
      </w:r>
      <w:r w:rsidRPr="003F53C6">
        <w:rPr>
          <w:rFonts w:ascii="仿宋_GB2312" w:eastAsia="仿宋_GB2312" w:hAnsi="宋体" w:cs="宋体" w:hint="eastAsia"/>
          <w:kern w:val="0"/>
          <w:sz w:val="32"/>
          <w:szCs w:val="32"/>
        </w:rPr>
        <w:t>淮海工学院2017年大学生竞赛定级目录中</w:t>
      </w:r>
      <w:r w:rsidR="00BC2E97">
        <w:rPr>
          <w:rFonts w:ascii="仿宋_GB2312" w:eastAsia="仿宋_GB2312" w:hAnsi="宋体" w:cs="宋体"/>
          <w:kern w:val="0"/>
          <w:sz w:val="32"/>
          <w:szCs w:val="32"/>
        </w:rPr>
        <w:t>，均需填写明细表</w:t>
      </w:r>
    </w:p>
    <w:p w:rsidR="003F53C6" w:rsidRPr="00F71171" w:rsidRDefault="003F53C6" w:rsidP="003F53C6">
      <w:pPr>
        <w:spacing w:line="58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5.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在淮海工学院2017年大学生竞赛定级目录中的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竞赛，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可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参考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附件</w:t>
      </w:r>
      <w:r w:rsidR="00CF7E4E"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3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样表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中的示例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1，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不在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定级目录中的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竞赛，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可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参考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附件</w:t>
      </w:r>
      <w:r w:rsidR="00CF7E4E"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3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样表</w:t>
      </w:r>
      <w:r w:rsidRPr="00F71171">
        <w:rPr>
          <w:rFonts w:ascii="仿宋_GB2312" w:eastAsia="仿宋_GB2312" w:hAnsi="宋体" w:cs="宋体"/>
          <w:color w:val="FF0000"/>
          <w:kern w:val="0"/>
          <w:sz w:val="32"/>
          <w:szCs w:val="32"/>
        </w:rPr>
        <w:t>中的示例</w:t>
      </w:r>
      <w:r w:rsidRPr="00F71171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4</w:t>
      </w:r>
    </w:p>
    <w:p w:rsidR="003F53C6" w:rsidRPr="003F53C6" w:rsidRDefault="00BC2E97" w:rsidP="003F53C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3F53C6" w:rsidRPr="003F53C6">
        <w:rPr>
          <w:rFonts w:ascii="仿宋_GB2312" w:eastAsia="仿宋_GB2312" w:hAnsi="宋体"/>
          <w:sz w:val="32"/>
          <w:szCs w:val="32"/>
        </w:rPr>
        <w:t>.</w:t>
      </w:r>
      <w:r w:rsidR="003F53C6" w:rsidRPr="003F53C6">
        <w:rPr>
          <w:rFonts w:ascii="仿宋_GB2312" w:eastAsia="仿宋_GB2312" w:hAnsi="宋体" w:hint="eastAsia"/>
          <w:sz w:val="32"/>
          <w:szCs w:val="32"/>
        </w:rPr>
        <w:t>在《淮海工学院2017年大学生竞赛定级目录》（教字〔2017〕69号）中的省级以上学科竞赛获奖证书，请扫描</w:t>
      </w:r>
      <w:r w:rsidR="000238EA">
        <w:rPr>
          <w:rFonts w:ascii="仿宋_GB2312" w:eastAsia="仿宋_GB2312" w:hAnsi="宋体" w:hint="eastAsia"/>
          <w:sz w:val="32"/>
          <w:szCs w:val="32"/>
        </w:rPr>
        <w:t>彩色</w:t>
      </w:r>
      <w:r w:rsidR="003F53C6" w:rsidRPr="003F53C6">
        <w:rPr>
          <w:rFonts w:ascii="仿宋_GB2312" w:eastAsia="仿宋_GB2312" w:hAnsi="宋体" w:hint="eastAsia"/>
          <w:sz w:val="32"/>
          <w:szCs w:val="32"/>
        </w:rPr>
        <w:t>原件，电子稿</w:t>
      </w:r>
      <w:r w:rsidR="000238EA">
        <w:rPr>
          <w:rFonts w:ascii="仿宋_GB2312" w:eastAsia="仿宋_GB2312" w:hAnsi="宋体" w:hint="eastAsia"/>
          <w:sz w:val="32"/>
          <w:szCs w:val="32"/>
        </w:rPr>
        <w:t>办公网</w:t>
      </w:r>
      <w:r w:rsidR="003F53C6" w:rsidRPr="003F53C6">
        <w:rPr>
          <w:rFonts w:ascii="仿宋_GB2312" w:eastAsia="仿宋_GB2312" w:hAnsi="宋体" w:hint="eastAsia"/>
          <w:sz w:val="32"/>
          <w:szCs w:val="32"/>
        </w:rPr>
        <w:t>发送至教务处陈立娟老师，作为2</w:t>
      </w:r>
      <w:r w:rsidR="003F53C6" w:rsidRPr="003F53C6">
        <w:rPr>
          <w:rFonts w:ascii="仿宋_GB2312" w:eastAsia="仿宋_GB2312" w:hAnsi="宋体"/>
          <w:sz w:val="32"/>
          <w:szCs w:val="32"/>
        </w:rPr>
        <w:t>017</w:t>
      </w:r>
      <w:r w:rsidR="003F53C6" w:rsidRPr="003F53C6">
        <w:rPr>
          <w:rFonts w:ascii="仿宋_GB2312" w:eastAsia="仿宋_GB2312" w:hAnsi="宋体" w:hint="eastAsia"/>
          <w:sz w:val="32"/>
          <w:szCs w:val="32"/>
        </w:rPr>
        <w:t>年度</w:t>
      </w:r>
      <w:r>
        <w:rPr>
          <w:rFonts w:ascii="仿宋_GB2312" w:eastAsia="仿宋_GB2312" w:hAnsi="宋体" w:hint="eastAsia"/>
          <w:sz w:val="32"/>
          <w:szCs w:val="32"/>
        </w:rPr>
        <w:t>学科竞赛</w:t>
      </w:r>
      <w:r w:rsidR="003F53C6" w:rsidRPr="003F53C6">
        <w:rPr>
          <w:rFonts w:ascii="仿宋_GB2312" w:eastAsia="仿宋_GB2312" w:hAnsi="宋体" w:hint="eastAsia"/>
          <w:sz w:val="32"/>
          <w:szCs w:val="32"/>
        </w:rPr>
        <w:t>教学奖励支撑材料。</w:t>
      </w:r>
    </w:p>
    <w:p w:rsidR="003F53C6" w:rsidRPr="003F53C6" w:rsidRDefault="003F53C6" w:rsidP="003F53C6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10A0F" w:rsidRDefault="00B10A0F" w:rsidP="00B10A0F">
      <w:pPr>
        <w:ind w:firstLineChars="1462" w:firstLine="4678"/>
        <w:jc w:val="center"/>
        <w:rPr>
          <w:rFonts w:ascii="仿宋_GB2312" w:eastAsia="仿宋_GB2312" w:hAnsi="宋体"/>
          <w:sz w:val="32"/>
          <w:szCs w:val="32"/>
        </w:rPr>
      </w:pPr>
    </w:p>
    <w:p w:rsidR="00B10A0F" w:rsidRPr="00B547F1" w:rsidRDefault="00B10A0F" w:rsidP="00B10A0F">
      <w:pPr>
        <w:ind w:firstLineChars="1462" w:firstLine="4678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教务处</w:t>
      </w:r>
    </w:p>
    <w:p w:rsidR="00B10A0F" w:rsidRDefault="00B10A0F" w:rsidP="00B10A0F">
      <w:pPr>
        <w:ind w:firstLineChars="1462" w:firstLine="4678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.1</w:t>
      </w:r>
      <w:r w:rsidR="00750A1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750A1F">
        <w:rPr>
          <w:rFonts w:ascii="仿宋_GB2312" w:eastAsia="仿宋_GB2312" w:hAnsi="宋体"/>
          <w:sz w:val="32"/>
          <w:szCs w:val="32"/>
        </w:rPr>
        <w:t>5</w:t>
      </w:r>
      <w:bookmarkStart w:id="0" w:name="_GoBack"/>
      <w:bookmarkEnd w:id="0"/>
    </w:p>
    <w:sectPr w:rsidR="00B1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74" w:rsidRDefault="005B7974" w:rsidP="00D762F4">
      <w:r>
        <w:separator/>
      </w:r>
    </w:p>
  </w:endnote>
  <w:endnote w:type="continuationSeparator" w:id="0">
    <w:p w:rsidR="005B7974" w:rsidRDefault="005B7974" w:rsidP="00D7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74" w:rsidRDefault="005B7974" w:rsidP="00D762F4">
      <w:r>
        <w:separator/>
      </w:r>
    </w:p>
  </w:footnote>
  <w:footnote w:type="continuationSeparator" w:id="0">
    <w:p w:rsidR="005B7974" w:rsidRDefault="005B7974" w:rsidP="00D7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6341"/>
    <w:multiLevelType w:val="hybridMultilevel"/>
    <w:tmpl w:val="8506CD42"/>
    <w:lvl w:ilvl="0" w:tplc="F95E410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0F"/>
    <w:rsid w:val="000238EA"/>
    <w:rsid w:val="00095FD5"/>
    <w:rsid w:val="000D5A38"/>
    <w:rsid w:val="00105C7A"/>
    <w:rsid w:val="00306EDC"/>
    <w:rsid w:val="003F53C6"/>
    <w:rsid w:val="00576A54"/>
    <w:rsid w:val="005B7974"/>
    <w:rsid w:val="005D2453"/>
    <w:rsid w:val="005F38A3"/>
    <w:rsid w:val="006C687E"/>
    <w:rsid w:val="00750A1F"/>
    <w:rsid w:val="00833F64"/>
    <w:rsid w:val="00900B5D"/>
    <w:rsid w:val="00AF6554"/>
    <w:rsid w:val="00B10A0F"/>
    <w:rsid w:val="00BC2E97"/>
    <w:rsid w:val="00C20CF3"/>
    <w:rsid w:val="00CF7E4E"/>
    <w:rsid w:val="00D762F4"/>
    <w:rsid w:val="00E102BA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F1384-7116-4F7E-AA85-57E6B83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A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FD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C68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687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76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62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6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62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2017-12-04T01:37:00Z</cp:lastPrinted>
  <dcterms:created xsi:type="dcterms:W3CDTF">2017-11-30T01:29:00Z</dcterms:created>
  <dcterms:modified xsi:type="dcterms:W3CDTF">2017-12-06T01:01:00Z</dcterms:modified>
</cp:coreProperties>
</file>