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DC" w:rsidRPr="00E93D5E" w:rsidRDefault="003144DC" w:rsidP="003144DC">
      <w:pPr>
        <w:rPr>
          <w:rFonts w:ascii="仿宋_GB2312" w:eastAsia="仿宋_GB2312" w:hAnsi="宋体"/>
          <w:b/>
          <w:sz w:val="36"/>
          <w:szCs w:val="36"/>
        </w:rPr>
      </w:pPr>
      <w:r w:rsidRPr="00E93D5E">
        <w:rPr>
          <w:rFonts w:ascii="仿宋_GB2312" w:eastAsia="仿宋_GB2312" w:hAnsi="宋体" w:hint="eastAsia"/>
          <w:b/>
          <w:sz w:val="36"/>
          <w:szCs w:val="36"/>
        </w:rPr>
        <w:t>附件3.</w:t>
      </w:r>
    </w:p>
    <w:p w:rsidR="003144DC" w:rsidRPr="00CA208E" w:rsidRDefault="003144DC" w:rsidP="003144DC">
      <w:pPr>
        <w:jc w:val="center"/>
        <w:rPr>
          <w:rFonts w:ascii="仿宋_GB2312" w:eastAsia="仿宋_GB2312"/>
          <w:spacing w:val="-20"/>
          <w:sz w:val="32"/>
          <w:szCs w:val="32"/>
        </w:rPr>
      </w:pPr>
      <w:r w:rsidRPr="00CA208E">
        <w:rPr>
          <w:rFonts w:ascii="仿宋_GB2312" w:eastAsia="仿宋_GB2312" w:hAnsi="宋体" w:hint="eastAsia"/>
          <w:b/>
          <w:spacing w:val="-20"/>
          <w:sz w:val="32"/>
          <w:szCs w:val="32"/>
        </w:rPr>
        <w:t>“大学生创新创业项目管理系统”立项申报书修改填报说明</w:t>
      </w:r>
    </w:p>
    <w:p w:rsidR="003144DC" w:rsidRPr="00556D06" w:rsidRDefault="003144DC" w:rsidP="003144DC">
      <w:pPr>
        <w:spacing w:line="580" w:lineRule="exact"/>
        <w:rPr>
          <w:rFonts w:ascii="仿宋_GB2312" w:eastAsia="仿宋_GB2312" w:hAnsi="宋体"/>
          <w:sz w:val="32"/>
          <w:szCs w:val="32"/>
        </w:rPr>
      </w:pPr>
      <w:r w:rsidRPr="00556D06">
        <w:rPr>
          <w:rFonts w:ascii="仿宋_GB2312" w:eastAsia="仿宋_GB2312" w:hAnsi="宋体" w:hint="eastAsia"/>
          <w:sz w:val="32"/>
          <w:szCs w:val="32"/>
        </w:rPr>
        <w:t>各教学单位：</w:t>
      </w:r>
    </w:p>
    <w:p w:rsidR="003144DC" w:rsidRPr="00556D06" w:rsidRDefault="003144DC" w:rsidP="003144DC">
      <w:pPr>
        <w:spacing w:line="580" w:lineRule="exact"/>
        <w:ind w:firstLineChars="200" w:firstLine="640"/>
        <w:rPr>
          <w:rFonts w:ascii="仿宋_GB2312" w:eastAsia="仿宋_GB2312" w:hAnsi="宋体"/>
          <w:sz w:val="32"/>
          <w:szCs w:val="32"/>
        </w:rPr>
      </w:pPr>
      <w:r w:rsidRPr="00556D06">
        <w:rPr>
          <w:rFonts w:ascii="仿宋_GB2312" w:eastAsia="仿宋_GB2312" w:hAnsi="宋体" w:hint="eastAsia"/>
          <w:sz w:val="32"/>
          <w:szCs w:val="32"/>
        </w:rPr>
        <w:t xml:space="preserve"> 淮海工学院20</w:t>
      </w:r>
      <w:r>
        <w:rPr>
          <w:rFonts w:ascii="仿宋_GB2312" w:eastAsia="仿宋_GB2312" w:hAnsi="宋体" w:hint="eastAsia"/>
          <w:sz w:val="32"/>
          <w:szCs w:val="32"/>
        </w:rPr>
        <w:t>18</w:t>
      </w:r>
      <w:r w:rsidRPr="00556D06">
        <w:rPr>
          <w:rFonts w:ascii="仿宋_GB2312" w:eastAsia="仿宋_GB2312" w:hAnsi="宋体" w:hint="eastAsia"/>
          <w:sz w:val="32"/>
          <w:szCs w:val="32"/>
        </w:rPr>
        <w:t xml:space="preserve">年度大学生实践创新训练项目申报立项工作已经顺利结束，现将需完成的后期工作通知如下： </w:t>
      </w:r>
    </w:p>
    <w:p w:rsidR="003144DC" w:rsidRPr="00556D06" w:rsidRDefault="003144DC" w:rsidP="003144DC">
      <w:pPr>
        <w:spacing w:line="580" w:lineRule="exact"/>
        <w:ind w:firstLineChars="200" w:firstLine="640"/>
        <w:rPr>
          <w:rFonts w:ascii="仿宋_GB2312" w:eastAsia="仿宋_GB2312" w:hAnsi="宋体"/>
          <w:sz w:val="32"/>
          <w:szCs w:val="32"/>
        </w:rPr>
      </w:pPr>
      <w:r w:rsidRPr="00556D06">
        <w:rPr>
          <w:rFonts w:ascii="仿宋_GB2312" w:eastAsia="仿宋_GB2312" w:hAnsi="宋体" w:hint="eastAsia"/>
          <w:sz w:val="32"/>
          <w:szCs w:val="32"/>
        </w:rPr>
        <w:t>1. 请各单位通知已入围的项目负责人于2018年5月17日前登陆“大学生创新创业项目管理系统”在线修改相应等级的项目申请表。教务在线（网址：http://jwc.hhit.edu.cn）→实践教学管理系统→大学生创新创业项目管理系统。</w:t>
      </w:r>
    </w:p>
    <w:p w:rsidR="003144DC" w:rsidRPr="00556D06" w:rsidRDefault="003144DC" w:rsidP="003144DC">
      <w:pPr>
        <w:spacing w:line="580" w:lineRule="exact"/>
        <w:ind w:firstLineChars="200" w:firstLine="640"/>
        <w:rPr>
          <w:rFonts w:ascii="仿宋_GB2312" w:eastAsia="仿宋_GB2312" w:hAnsi="宋体"/>
          <w:sz w:val="32"/>
          <w:szCs w:val="32"/>
        </w:rPr>
      </w:pPr>
      <w:r w:rsidRPr="00556D06">
        <w:rPr>
          <w:rFonts w:ascii="仿宋_GB2312" w:eastAsia="仿宋_GB2312" w:hAnsi="宋体" w:hint="eastAsia"/>
          <w:sz w:val="32"/>
          <w:szCs w:val="32"/>
        </w:rPr>
        <w:t>2. 项目进行时间</w:t>
      </w:r>
    </w:p>
    <w:p w:rsidR="003144DC" w:rsidRPr="00556D06" w:rsidRDefault="003144DC" w:rsidP="003144DC">
      <w:pPr>
        <w:spacing w:line="580" w:lineRule="exact"/>
        <w:ind w:firstLineChars="200" w:firstLine="640"/>
        <w:rPr>
          <w:rFonts w:ascii="仿宋_GB2312" w:eastAsia="仿宋_GB2312" w:hAnsi="宋体"/>
          <w:sz w:val="32"/>
          <w:szCs w:val="32"/>
        </w:rPr>
      </w:pPr>
      <w:r w:rsidRPr="00556D06">
        <w:rPr>
          <w:rFonts w:ascii="仿宋_GB2312" w:eastAsia="仿宋_GB2312" w:hAnsi="宋体" w:hint="eastAsia"/>
          <w:sz w:val="32"/>
          <w:szCs w:val="32"/>
        </w:rPr>
        <w:t>省级项目进行时间为2年，统一填写：2018年5月1日至2020年</w:t>
      </w:r>
      <w:r>
        <w:rPr>
          <w:rFonts w:ascii="仿宋_GB2312" w:eastAsia="仿宋_GB2312" w:hAnsi="宋体" w:hint="eastAsia"/>
          <w:sz w:val="32"/>
          <w:szCs w:val="32"/>
        </w:rPr>
        <w:t>4</w:t>
      </w:r>
      <w:r w:rsidRPr="00556D06">
        <w:rPr>
          <w:rFonts w:ascii="仿宋_GB2312" w:eastAsia="仿宋_GB2312" w:hAnsi="宋体" w:hint="eastAsia"/>
          <w:sz w:val="32"/>
          <w:szCs w:val="32"/>
        </w:rPr>
        <w:t>月</w:t>
      </w:r>
      <w:r>
        <w:rPr>
          <w:rFonts w:ascii="仿宋_GB2312" w:eastAsia="仿宋_GB2312" w:hAnsi="宋体" w:hint="eastAsia"/>
          <w:sz w:val="32"/>
          <w:szCs w:val="32"/>
        </w:rPr>
        <w:t>30</w:t>
      </w:r>
      <w:r w:rsidRPr="00556D06">
        <w:rPr>
          <w:rFonts w:ascii="仿宋_GB2312" w:eastAsia="仿宋_GB2312" w:hAnsi="宋体" w:hint="eastAsia"/>
          <w:sz w:val="32"/>
          <w:szCs w:val="32"/>
        </w:rPr>
        <w:t>日。</w:t>
      </w:r>
    </w:p>
    <w:p w:rsidR="003144DC" w:rsidRPr="00556D06" w:rsidRDefault="003144DC" w:rsidP="003144DC">
      <w:pPr>
        <w:spacing w:line="580" w:lineRule="exact"/>
        <w:ind w:firstLineChars="200" w:firstLine="640"/>
        <w:rPr>
          <w:rFonts w:ascii="仿宋_GB2312" w:eastAsia="仿宋_GB2312" w:hAnsi="宋体"/>
          <w:sz w:val="32"/>
          <w:szCs w:val="32"/>
        </w:rPr>
      </w:pPr>
      <w:r w:rsidRPr="00556D06">
        <w:rPr>
          <w:rFonts w:ascii="仿宋_GB2312" w:eastAsia="仿宋_GB2312" w:hAnsi="宋体" w:hint="eastAsia"/>
          <w:sz w:val="32"/>
          <w:szCs w:val="32"/>
        </w:rPr>
        <w:t>校级项目进行时间为1年，统一填写：2018年5月1日至2019年</w:t>
      </w:r>
      <w:r>
        <w:rPr>
          <w:rFonts w:ascii="仿宋_GB2312" w:eastAsia="仿宋_GB2312" w:hAnsi="宋体" w:hint="eastAsia"/>
          <w:sz w:val="32"/>
          <w:szCs w:val="32"/>
        </w:rPr>
        <w:t>4</w:t>
      </w:r>
      <w:r w:rsidRPr="00556D06">
        <w:rPr>
          <w:rFonts w:ascii="仿宋_GB2312" w:eastAsia="仿宋_GB2312" w:hAnsi="宋体" w:hint="eastAsia"/>
          <w:sz w:val="32"/>
          <w:szCs w:val="32"/>
        </w:rPr>
        <w:t>月</w:t>
      </w:r>
      <w:r>
        <w:rPr>
          <w:rFonts w:ascii="仿宋_GB2312" w:eastAsia="仿宋_GB2312" w:hAnsi="宋体" w:hint="eastAsia"/>
          <w:sz w:val="32"/>
          <w:szCs w:val="32"/>
        </w:rPr>
        <w:t>30</w:t>
      </w:r>
      <w:r w:rsidRPr="00556D06">
        <w:rPr>
          <w:rFonts w:ascii="仿宋_GB2312" w:eastAsia="仿宋_GB2312" w:hAnsi="宋体" w:hint="eastAsia"/>
          <w:sz w:val="32"/>
          <w:szCs w:val="32"/>
        </w:rPr>
        <w:t>日</w:t>
      </w:r>
    </w:p>
    <w:p w:rsidR="003144DC" w:rsidRPr="00556D06" w:rsidRDefault="003144DC" w:rsidP="003144DC">
      <w:pPr>
        <w:spacing w:line="580" w:lineRule="exact"/>
        <w:ind w:firstLineChars="200" w:firstLine="640"/>
        <w:rPr>
          <w:rFonts w:ascii="仿宋_GB2312" w:eastAsia="仿宋_GB2312" w:hAnsi="宋体"/>
          <w:sz w:val="32"/>
          <w:szCs w:val="32"/>
        </w:rPr>
      </w:pPr>
      <w:r w:rsidRPr="00556D06">
        <w:rPr>
          <w:rFonts w:ascii="仿宋_GB2312" w:eastAsia="仿宋_GB2312" w:hAnsi="宋体" w:hint="eastAsia"/>
          <w:sz w:val="32"/>
          <w:szCs w:val="32"/>
        </w:rPr>
        <w:t>3.项目经费预算按请按照以下标准填写：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10"/>
        <w:gridCol w:w="1984"/>
        <w:gridCol w:w="1276"/>
        <w:gridCol w:w="1276"/>
      </w:tblGrid>
      <w:tr w:rsidR="003144DC" w:rsidRPr="00741F71" w:rsidTr="00142455">
        <w:trPr>
          <w:trHeight w:val="972"/>
        </w:trPr>
        <w:tc>
          <w:tcPr>
            <w:tcW w:w="1951" w:type="dxa"/>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项目类型</w:t>
            </w:r>
          </w:p>
        </w:tc>
        <w:tc>
          <w:tcPr>
            <w:tcW w:w="2410"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项目</w:t>
            </w:r>
            <w:r>
              <w:rPr>
                <w:rFonts w:ascii="仿宋_GB2312" w:eastAsia="仿宋_GB2312" w:hint="eastAsia"/>
                <w:sz w:val="24"/>
              </w:rPr>
              <w:t>级别</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总经费</w:t>
            </w:r>
            <w:r>
              <w:rPr>
                <w:rFonts w:ascii="仿宋_GB2312" w:eastAsia="仿宋_GB2312" w:hint="eastAsia"/>
                <w:sz w:val="24"/>
              </w:rPr>
              <w:t>（万元）</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学校拨款</w:t>
            </w:r>
            <w:r>
              <w:rPr>
                <w:rFonts w:ascii="仿宋_GB2312" w:eastAsia="仿宋_GB2312" w:hint="eastAsia"/>
                <w:sz w:val="24"/>
              </w:rPr>
              <w:t>（万元）</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学院拨款</w:t>
            </w:r>
            <w:r>
              <w:rPr>
                <w:rFonts w:ascii="仿宋_GB2312" w:eastAsia="仿宋_GB2312" w:hint="eastAsia"/>
                <w:sz w:val="24"/>
              </w:rPr>
              <w:t>（万元）</w:t>
            </w:r>
          </w:p>
        </w:tc>
      </w:tr>
      <w:tr w:rsidR="003144DC" w:rsidRPr="00741F71" w:rsidTr="00142455">
        <w:tc>
          <w:tcPr>
            <w:tcW w:w="1951" w:type="dxa"/>
            <w:vMerge w:val="restart"/>
            <w:vAlign w:val="center"/>
          </w:tcPr>
          <w:p w:rsidR="003144DC" w:rsidRDefault="003144DC" w:rsidP="00142455">
            <w:pPr>
              <w:spacing w:line="400" w:lineRule="exact"/>
              <w:jc w:val="center"/>
              <w:rPr>
                <w:rFonts w:ascii="仿宋_GB2312" w:eastAsia="仿宋_GB2312"/>
                <w:sz w:val="24"/>
              </w:rPr>
            </w:pPr>
            <w:r>
              <w:rPr>
                <w:rFonts w:ascii="仿宋_GB2312" w:eastAsia="仿宋_GB2312" w:hint="eastAsia"/>
                <w:sz w:val="24"/>
              </w:rPr>
              <w:t>创新类项目</w:t>
            </w:r>
          </w:p>
        </w:tc>
        <w:tc>
          <w:tcPr>
            <w:tcW w:w="2410"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省级重点项目（国家级项目）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1.0</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1.0</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c>
          <w:tcPr>
            <w:tcW w:w="1951" w:type="dxa"/>
            <w:vMerge/>
          </w:tcPr>
          <w:p w:rsidR="003144DC" w:rsidRDefault="003144DC" w:rsidP="00142455">
            <w:pPr>
              <w:spacing w:line="400" w:lineRule="exact"/>
              <w:jc w:val="center"/>
              <w:rPr>
                <w:rFonts w:ascii="仿宋_GB2312" w:eastAsia="仿宋_GB2312"/>
                <w:sz w:val="24"/>
              </w:rPr>
            </w:pPr>
          </w:p>
        </w:tc>
        <w:tc>
          <w:tcPr>
            <w:tcW w:w="2410"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省级重点自筹项目（国家级指导项目）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1.0</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1.0</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rPr>
          <w:trHeight w:val="700"/>
        </w:trPr>
        <w:tc>
          <w:tcPr>
            <w:tcW w:w="1951" w:type="dxa"/>
            <w:vMerge/>
          </w:tcPr>
          <w:p w:rsidR="003144DC" w:rsidRDefault="003144DC" w:rsidP="00142455">
            <w:pPr>
              <w:spacing w:line="400" w:lineRule="exact"/>
              <w:jc w:val="center"/>
              <w:rPr>
                <w:rFonts w:ascii="仿宋_GB2312" w:eastAsia="仿宋_GB2312"/>
                <w:sz w:val="24"/>
              </w:rPr>
            </w:pPr>
          </w:p>
        </w:tc>
        <w:tc>
          <w:tcPr>
            <w:tcW w:w="2410"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省级一般项目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0.6</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0.6</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rPr>
          <w:trHeight w:val="696"/>
        </w:trPr>
        <w:tc>
          <w:tcPr>
            <w:tcW w:w="1951" w:type="dxa"/>
            <w:vMerge/>
          </w:tcPr>
          <w:p w:rsidR="003144DC" w:rsidRDefault="003144DC" w:rsidP="00142455">
            <w:pPr>
              <w:spacing w:line="400" w:lineRule="exact"/>
              <w:jc w:val="center"/>
              <w:rPr>
                <w:rFonts w:ascii="仿宋_GB2312" w:eastAsia="仿宋_GB2312"/>
                <w:sz w:val="24"/>
              </w:rPr>
            </w:pPr>
          </w:p>
        </w:tc>
        <w:tc>
          <w:tcPr>
            <w:tcW w:w="2410"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省级指导项目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0.3</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0.3</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rPr>
          <w:trHeight w:val="673"/>
        </w:trPr>
        <w:tc>
          <w:tcPr>
            <w:tcW w:w="1951" w:type="dxa"/>
            <w:vMerge/>
          </w:tcPr>
          <w:p w:rsidR="003144DC" w:rsidRDefault="003144DC" w:rsidP="00142455">
            <w:pPr>
              <w:spacing w:line="400" w:lineRule="exact"/>
              <w:jc w:val="center"/>
              <w:rPr>
                <w:rFonts w:ascii="仿宋_GB2312" w:eastAsia="仿宋_GB2312"/>
                <w:sz w:val="24"/>
              </w:rPr>
            </w:pPr>
          </w:p>
        </w:tc>
        <w:tc>
          <w:tcPr>
            <w:tcW w:w="2410" w:type="dxa"/>
            <w:vMerge w:val="restart"/>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校级项目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0.2(理工类)</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0.2</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rPr>
          <w:trHeight w:val="697"/>
        </w:trPr>
        <w:tc>
          <w:tcPr>
            <w:tcW w:w="1951" w:type="dxa"/>
            <w:vMerge/>
          </w:tcPr>
          <w:p w:rsidR="003144DC" w:rsidRPr="00741F71" w:rsidRDefault="003144DC" w:rsidP="00142455">
            <w:pPr>
              <w:spacing w:line="400" w:lineRule="exact"/>
              <w:jc w:val="center"/>
              <w:rPr>
                <w:rFonts w:ascii="仿宋_GB2312" w:eastAsia="仿宋_GB2312"/>
                <w:sz w:val="24"/>
              </w:rPr>
            </w:pPr>
          </w:p>
        </w:tc>
        <w:tc>
          <w:tcPr>
            <w:tcW w:w="2410" w:type="dxa"/>
            <w:vMerge/>
            <w:shd w:val="clear" w:color="auto" w:fill="auto"/>
            <w:vAlign w:val="center"/>
          </w:tcPr>
          <w:p w:rsidR="003144DC" w:rsidRPr="00741F71" w:rsidRDefault="003144DC" w:rsidP="00142455">
            <w:pPr>
              <w:spacing w:line="400" w:lineRule="exact"/>
              <w:jc w:val="center"/>
              <w:rPr>
                <w:rFonts w:ascii="仿宋_GB2312" w:eastAsia="仿宋_GB2312"/>
                <w:sz w:val="24"/>
              </w:rPr>
            </w:pP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0.16（文管类）</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0.16</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rPr>
          <w:trHeight w:val="708"/>
        </w:trPr>
        <w:tc>
          <w:tcPr>
            <w:tcW w:w="1951" w:type="dxa"/>
            <w:vMerge/>
          </w:tcPr>
          <w:p w:rsidR="003144DC" w:rsidRPr="00741F71" w:rsidRDefault="003144DC" w:rsidP="00142455">
            <w:pPr>
              <w:spacing w:line="400" w:lineRule="exact"/>
              <w:jc w:val="center"/>
              <w:rPr>
                <w:rFonts w:ascii="仿宋_GB2312" w:eastAsia="仿宋_GB2312"/>
                <w:sz w:val="24"/>
              </w:rPr>
            </w:pPr>
          </w:p>
        </w:tc>
        <w:tc>
          <w:tcPr>
            <w:tcW w:w="2410" w:type="dxa"/>
            <w:vMerge w:val="restart"/>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校级（自筹）项目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0.2(理工类)</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0.2</w:t>
            </w:r>
          </w:p>
        </w:tc>
      </w:tr>
      <w:tr w:rsidR="003144DC" w:rsidRPr="00741F71" w:rsidTr="00142455">
        <w:trPr>
          <w:trHeight w:val="688"/>
        </w:trPr>
        <w:tc>
          <w:tcPr>
            <w:tcW w:w="1951" w:type="dxa"/>
            <w:vMerge/>
          </w:tcPr>
          <w:p w:rsidR="003144DC" w:rsidRPr="00741F71" w:rsidRDefault="003144DC" w:rsidP="00142455">
            <w:pPr>
              <w:spacing w:line="400" w:lineRule="exact"/>
              <w:jc w:val="center"/>
              <w:rPr>
                <w:rFonts w:ascii="仿宋_GB2312" w:eastAsia="仿宋_GB2312"/>
                <w:sz w:val="24"/>
              </w:rPr>
            </w:pPr>
          </w:p>
        </w:tc>
        <w:tc>
          <w:tcPr>
            <w:tcW w:w="2410" w:type="dxa"/>
            <w:vMerge/>
            <w:shd w:val="clear" w:color="auto" w:fill="auto"/>
            <w:vAlign w:val="center"/>
          </w:tcPr>
          <w:p w:rsidR="003144DC" w:rsidRPr="00741F71" w:rsidRDefault="003144DC" w:rsidP="00142455">
            <w:pPr>
              <w:spacing w:line="400" w:lineRule="exact"/>
              <w:jc w:val="center"/>
              <w:rPr>
                <w:rFonts w:ascii="仿宋_GB2312" w:eastAsia="仿宋_GB2312"/>
                <w:sz w:val="24"/>
              </w:rPr>
            </w:pP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0.16（文管类）</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0.16</w:t>
            </w:r>
          </w:p>
        </w:tc>
      </w:tr>
      <w:tr w:rsidR="003144DC" w:rsidRPr="00741F71" w:rsidTr="00142455">
        <w:tc>
          <w:tcPr>
            <w:tcW w:w="1951" w:type="dxa"/>
            <w:vMerge w:val="restart"/>
            <w:vAlign w:val="center"/>
          </w:tcPr>
          <w:p w:rsidR="003144DC" w:rsidRPr="00031B5D" w:rsidRDefault="003144DC" w:rsidP="00142455">
            <w:pPr>
              <w:spacing w:line="400" w:lineRule="exact"/>
              <w:jc w:val="center"/>
              <w:rPr>
                <w:rFonts w:ascii="仿宋_GB2312" w:eastAsia="仿宋_GB2312"/>
                <w:sz w:val="24"/>
              </w:rPr>
            </w:pPr>
            <w:r>
              <w:rPr>
                <w:rFonts w:ascii="仿宋_GB2312" w:eastAsia="仿宋_GB2312" w:hint="eastAsia"/>
                <w:sz w:val="24"/>
              </w:rPr>
              <w:t>创业类项目</w:t>
            </w:r>
          </w:p>
        </w:tc>
        <w:tc>
          <w:tcPr>
            <w:tcW w:w="2410" w:type="dxa"/>
            <w:shd w:val="clear" w:color="auto" w:fill="auto"/>
            <w:vAlign w:val="center"/>
          </w:tcPr>
          <w:p w:rsidR="003144DC" w:rsidRPr="00031B5D" w:rsidRDefault="003144DC" w:rsidP="00142455">
            <w:pPr>
              <w:spacing w:line="400" w:lineRule="exact"/>
              <w:jc w:val="center"/>
              <w:rPr>
                <w:rFonts w:ascii="仿宋_GB2312" w:eastAsia="仿宋_GB2312"/>
                <w:sz w:val="24"/>
              </w:rPr>
            </w:pPr>
            <w:r w:rsidRPr="00031B5D">
              <w:rPr>
                <w:rFonts w:ascii="仿宋_GB2312" w:eastAsia="仿宋_GB2312" w:hint="eastAsia"/>
                <w:sz w:val="24"/>
              </w:rPr>
              <w:t>省级创业实践项目(重点项目)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5</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5</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rPr>
          <w:trHeight w:val="591"/>
        </w:trPr>
        <w:tc>
          <w:tcPr>
            <w:tcW w:w="1951" w:type="dxa"/>
            <w:vMerge/>
          </w:tcPr>
          <w:p w:rsidR="003144DC" w:rsidRPr="00031B5D" w:rsidRDefault="003144DC" w:rsidP="00142455">
            <w:pPr>
              <w:spacing w:line="400" w:lineRule="exact"/>
              <w:jc w:val="center"/>
              <w:rPr>
                <w:rFonts w:ascii="仿宋_GB2312" w:eastAsia="仿宋_GB2312"/>
                <w:sz w:val="24"/>
              </w:rPr>
            </w:pPr>
          </w:p>
        </w:tc>
        <w:tc>
          <w:tcPr>
            <w:tcW w:w="2410" w:type="dxa"/>
            <w:shd w:val="clear" w:color="auto" w:fill="auto"/>
            <w:vAlign w:val="center"/>
          </w:tcPr>
          <w:p w:rsidR="003144DC" w:rsidRPr="00031B5D" w:rsidRDefault="003144DC" w:rsidP="00142455">
            <w:pPr>
              <w:spacing w:line="400" w:lineRule="exact"/>
              <w:jc w:val="center"/>
              <w:rPr>
                <w:rFonts w:ascii="仿宋_GB2312" w:eastAsia="仿宋_GB2312"/>
                <w:sz w:val="24"/>
              </w:rPr>
            </w:pPr>
            <w:r w:rsidRPr="00031B5D">
              <w:rPr>
                <w:rFonts w:ascii="仿宋_GB2312" w:eastAsia="仿宋_GB2312" w:hint="eastAsia"/>
                <w:sz w:val="24"/>
              </w:rPr>
              <w:t>省级创业实践项目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0.5</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0.5</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c>
          <w:tcPr>
            <w:tcW w:w="1951" w:type="dxa"/>
            <w:vMerge/>
          </w:tcPr>
          <w:p w:rsidR="003144DC" w:rsidRPr="00031B5D" w:rsidRDefault="003144DC" w:rsidP="00142455">
            <w:pPr>
              <w:spacing w:line="400" w:lineRule="exact"/>
              <w:jc w:val="center"/>
              <w:rPr>
                <w:rFonts w:ascii="仿宋_GB2312" w:eastAsia="仿宋_GB2312"/>
                <w:sz w:val="24"/>
              </w:rPr>
            </w:pPr>
          </w:p>
        </w:tc>
        <w:tc>
          <w:tcPr>
            <w:tcW w:w="2410" w:type="dxa"/>
            <w:shd w:val="clear" w:color="auto" w:fill="auto"/>
            <w:vAlign w:val="center"/>
          </w:tcPr>
          <w:p w:rsidR="003144DC" w:rsidRPr="00031B5D" w:rsidRDefault="003144DC" w:rsidP="00142455">
            <w:pPr>
              <w:spacing w:line="400" w:lineRule="exact"/>
              <w:jc w:val="center"/>
              <w:rPr>
                <w:rFonts w:ascii="仿宋_GB2312" w:eastAsia="仿宋_GB2312"/>
                <w:sz w:val="24"/>
              </w:rPr>
            </w:pPr>
            <w:r w:rsidRPr="00031B5D">
              <w:rPr>
                <w:rFonts w:ascii="仿宋_GB2312" w:eastAsia="仿宋_GB2312" w:hint="eastAsia"/>
                <w:sz w:val="24"/>
              </w:rPr>
              <w:t>省级创业训练项目(重点项目)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1</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1</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rPr>
          <w:trHeight w:val="611"/>
        </w:trPr>
        <w:tc>
          <w:tcPr>
            <w:tcW w:w="1951" w:type="dxa"/>
            <w:vMerge/>
          </w:tcPr>
          <w:p w:rsidR="003144DC" w:rsidRPr="00031B5D" w:rsidRDefault="003144DC" w:rsidP="00142455">
            <w:pPr>
              <w:spacing w:line="400" w:lineRule="exact"/>
              <w:jc w:val="center"/>
              <w:rPr>
                <w:rFonts w:ascii="仿宋_GB2312" w:eastAsia="仿宋_GB2312"/>
                <w:sz w:val="24"/>
              </w:rPr>
            </w:pPr>
          </w:p>
        </w:tc>
        <w:tc>
          <w:tcPr>
            <w:tcW w:w="2410" w:type="dxa"/>
            <w:shd w:val="clear" w:color="auto" w:fill="auto"/>
            <w:vAlign w:val="center"/>
          </w:tcPr>
          <w:p w:rsidR="003144DC" w:rsidRPr="00031B5D" w:rsidRDefault="003144DC" w:rsidP="00142455">
            <w:pPr>
              <w:spacing w:line="400" w:lineRule="exact"/>
              <w:jc w:val="center"/>
              <w:rPr>
                <w:rFonts w:ascii="仿宋_GB2312" w:eastAsia="仿宋_GB2312"/>
                <w:sz w:val="24"/>
              </w:rPr>
            </w:pPr>
            <w:r w:rsidRPr="00031B5D">
              <w:rPr>
                <w:rFonts w:ascii="仿宋_GB2312" w:eastAsia="仿宋_GB2312" w:hint="eastAsia"/>
                <w:sz w:val="24"/>
              </w:rPr>
              <w:t>省级创业训练项目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0.3</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0.3</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sidRPr="00741F71">
              <w:rPr>
                <w:rFonts w:ascii="仿宋_GB2312" w:eastAsia="仿宋_GB2312" w:hint="eastAsia"/>
                <w:sz w:val="24"/>
              </w:rPr>
              <w:t>0</w:t>
            </w:r>
          </w:p>
        </w:tc>
      </w:tr>
      <w:tr w:rsidR="003144DC" w:rsidRPr="00741F71" w:rsidTr="00142455">
        <w:trPr>
          <w:trHeight w:val="548"/>
        </w:trPr>
        <w:tc>
          <w:tcPr>
            <w:tcW w:w="1951" w:type="dxa"/>
            <w:vMerge/>
          </w:tcPr>
          <w:p w:rsidR="003144DC" w:rsidRDefault="003144DC" w:rsidP="00142455">
            <w:pPr>
              <w:spacing w:line="400" w:lineRule="exact"/>
              <w:jc w:val="center"/>
              <w:rPr>
                <w:rFonts w:ascii="仿宋_GB2312" w:eastAsia="仿宋_GB2312"/>
                <w:sz w:val="24"/>
              </w:rPr>
            </w:pPr>
          </w:p>
        </w:tc>
        <w:tc>
          <w:tcPr>
            <w:tcW w:w="2410"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sz w:val="24"/>
              </w:rPr>
              <w:t>校级创业实践项目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0.3</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0.3</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w:t>
            </w:r>
          </w:p>
        </w:tc>
      </w:tr>
      <w:tr w:rsidR="003144DC" w:rsidRPr="00741F71" w:rsidTr="00142455">
        <w:trPr>
          <w:trHeight w:val="712"/>
        </w:trPr>
        <w:tc>
          <w:tcPr>
            <w:tcW w:w="1951" w:type="dxa"/>
            <w:vMerge/>
          </w:tcPr>
          <w:p w:rsidR="003144DC" w:rsidRDefault="003144DC" w:rsidP="00142455">
            <w:pPr>
              <w:spacing w:line="400" w:lineRule="exact"/>
              <w:jc w:val="center"/>
              <w:rPr>
                <w:rFonts w:ascii="仿宋_GB2312" w:eastAsia="仿宋_GB2312"/>
                <w:sz w:val="24"/>
              </w:rPr>
            </w:pPr>
          </w:p>
        </w:tc>
        <w:tc>
          <w:tcPr>
            <w:tcW w:w="2410" w:type="dxa"/>
            <w:shd w:val="clear" w:color="auto" w:fill="auto"/>
            <w:vAlign w:val="center"/>
          </w:tcPr>
          <w:p w:rsidR="003144DC" w:rsidRDefault="003144DC" w:rsidP="00142455">
            <w:pPr>
              <w:spacing w:line="400" w:lineRule="exact"/>
              <w:jc w:val="center"/>
              <w:rPr>
                <w:rFonts w:ascii="仿宋_GB2312" w:eastAsia="仿宋_GB2312"/>
                <w:sz w:val="24"/>
              </w:rPr>
            </w:pPr>
            <w:r>
              <w:rPr>
                <w:rFonts w:ascii="仿宋_GB2312" w:eastAsia="仿宋_GB2312"/>
                <w:sz w:val="24"/>
              </w:rPr>
              <w:t>校级创业训练项目</w:t>
            </w:r>
          </w:p>
        </w:tc>
        <w:tc>
          <w:tcPr>
            <w:tcW w:w="1984"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0.2</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0.2</w:t>
            </w:r>
          </w:p>
        </w:tc>
        <w:tc>
          <w:tcPr>
            <w:tcW w:w="1276" w:type="dxa"/>
            <w:shd w:val="clear" w:color="auto" w:fill="auto"/>
            <w:vAlign w:val="center"/>
          </w:tcPr>
          <w:p w:rsidR="003144DC" w:rsidRPr="00741F71" w:rsidRDefault="003144DC" w:rsidP="00142455">
            <w:pPr>
              <w:spacing w:line="400" w:lineRule="exact"/>
              <w:jc w:val="center"/>
              <w:rPr>
                <w:rFonts w:ascii="仿宋_GB2312" w:eastAsia="仿宋_GB2312"/>
                <w:sz w:val="24"/>
              </w:rPr>
            </w:pPr>
            <w:r>
              <w:rPr>
                <w:rFonts w:ascii="仿宋_GB2312" w:eastAsia="仿宋_GB2312" w:hint="eastAsia"/>
                <w:sz w:val="24"/>
              </w:rPr>
              <w:t>0</w:t>
            </w:r>
          </w:p>
        </w:tc>
      </w:tr>
    </w:tbl>
    <w:p w:rsidR="003144DC" w:rsidRPr="00E93D5E" w:rsidRDefault="003144DC" w:rsidP="003144DC">
      <w:pPr>
        <w:spacing w:line="400" w:lineRule="exact"/>
        <w:ind w:firstLineChars="2800" w:firstLine="6720"/>
        <w:rPr>
          <w:rFonts w:ascii="仿宋_GB2312" w:eastAsia="仿宋_GB2312"/>
          <w:sz w:val="24"/>
        </w:rPr>
      </w:pPr>
      <w:r w:rsidRPr="00E93D5E">
        <w:rPr>
          <w:rFonts w:ascii="仿宋_GB2312" w:eastAsia="仿宋_GB2312" w:hint="eastAsia"/>
          <w:sz w:val="24"/>
        </w:rPr>
        <w:t>（单位：万元）</w:t>
      </w:r>
    </w:p>
    <w:p w:rsidR="003144DC" w:rsidRPr="00C119F7" w:rsidRDefault="003144DC" w:rsidP="003144DC">
      <w:pPr>
        <w:spacing w:line="580" w:lineRule="exact"/>
        <w:ind w:firstLineChars="200" w:firstLine="640"/>
        <w:rPr>
          <w:rFonts w:ascii="仿宋_GB2312" w:eastAsia="仿宋_GB2312" w:hAnsi="宋体"/>
          <w:sz w:val="32"/>
          <w:szCs w:val="32"/>
        </w:rPr>
      </w:pPr>
      <w:r w:rsidRPr="00C119F7">
        <w:rPr>
          <w:rFonts w:ascii="仿宋_GB2312" w:eastAsia="仿宋_GB2312" w:hAnsi="宋体" w:hint="eastAsia"/>
          <w:sz w:val="32"/>
          <w:szCs w:val="32"/>
        </w:rPr>
        <w:t>4.请项目指导教师指导学生修改申报书时严格按照申报文件上对各级别项目的成果要求明确填报项目预期成果，不得出现模糊描述，并确保信息</w:t>
      </w:r>
      <w:r>
        <w:rPr>
          <w:rFonts w:ascii="仿宋_GB2312" w:eastAsia="仿宋_GB2312" w:hAnsi="宋体" w:hint="eastAsia"/>
          <w:sz w:val="32"/>
          <w:szCs w:val="32"/>
        </w:rPr>
        <w:t>填报</w:t>
      </w:r>
      <w:r w:rsidRPr="00C119F7">
        <w:rPr>
          <w:rFonts w:ascii="仿宋_GB2312" w:eastAsia="仿宋_GB2312" w:hAnsi="宋体" w:hint="eastAsia"/>
          <w:sz w:val="32"/>
          <w:szCs w:val="32"/>
        </w:rPr>
        <w:t>正确。</w:t>
      </w:r>
      <w:r>
        <w:rPr>
          <w:rFonts w:ascii="仿宋_GB2312" w:eastAsia="仿宋_GB2312" w:hAnsi="宋体" w:hint="eastAsia"/>
          <w:sz w:val="32"/>
          <w:szCs w:val="32"/>
        </w:rPr>
        <w:t>项目时间进程安排需按照省级2年，校级1年为周期填写项目任务安排。</w:t>
      </w:r>
    </w:p>
    <w:p w:rsidR="003144DC" w:rsidRPr="00C119F7" w:rsidRDefault="003144DC" w:rsidP="003144DC">
      <w:pPr>
        <w:spacing w:line="580" w:lineRule="exact"/>
        <w:ind w:firstLineChars="200" w:firstLine="640"/>
        <w:rPr>
          <w:rFonts w:ascii="仿宋_GB2312" w:eastAsia="仿宋_GB2312" w:hAnsi="宋体"/>
          <w:sz w:val="32"/>
          <w:szCs w:val="32"/>
        </w:rPr>
      </w:pPr>
      <w:r w:rsidRPr="00C119F7">
        <w:rPr>
          <w:rFonts w:ascii="仿宋_GB2312" w:eastAsia="仿宋_GB2312" w:hAnsi="宋体" w:hint="eastAsia"/>
          <w:sz w:val="32"/>
          <w:szCs w:val="32"/>
        </w:rPr>
        <w:t>5.有关申报的其他事项可咨询教务处实践科，联系电话：85895109。</w:t>
      </w:r>
    </w:p>
    <w:p w:rsidR="003144DC" w:rsidRPr="00C119F7" w:rsidRDefault="003144DC" w:rsidP="003144DC">
      <w:pPr>
        <w:spacing w:line="580" w:lineRule="exact"/>
        <w:ind w:firstLineChars="200" w:firstLine="640"/>
        <w:rPr>
          <w:rFonts w:ascii="仿宋_GB2312" w:eastAsia="仿宋_GB2312" w:hAnsi="宋体"/>
          <w:sz w:val="32"/>
          <w:szCs w:val="32"/>
        </w:rPr>
      </w:pPr>
      <w:r w:rsidRPr="00C119F7">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C119F7">
        <w:rPr>
          <w:rFonts w:ascii="仿宋_GB2312" w:eastAsia="仿宋_GB2312" w:hAnsi="宋体" w:hint="eastAsia"/>
          <w:sz w:val="32"/>
          <w:szCs w:val="32"/>
        </w:rPr>
        <w:t>教务处</w:t>
      </w:r>
    </w:p>
    <w:p w:rsidR="003144DC" w:rsidRPr="00C119F7" w:rsidRDefault="003144DC" w:rsidP="003144DC">
      <w:pPr>
        <w:spacing w:line="580" w:lineRule="exact"/>
        <w:ind w:firstLineChars="200" w:firstLine="640"/>
        <w:rPr>
          <w:rFonts w:ascii="仿宋_GB2312" w:eastAsia="仿宋_GB2312" w:hAnsi="宋体"/>
          <w:sz w:val="32"/>
          <w:szCs w:val="32"/>
        </w:rPr>
      </w:pPr>
      <w:r w:rsidRPr="00C119F7">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C119F7">
        <w:rPr>
          <w:rFonts w:ascii="仿宋_GB2312" w:eastAsia="仿宋_GB2312" w:hAnsi="宋体" w:hint="eastAsia"/>
          <w:sz w:val="32"/>
          <w:szCs w:val="32"/>
        </w:rPr>
        <w:t>2018年5月14日</w:t>
      </w:r>
    </w:p>
    <w:p w:rsidR="003144DC" w:rsidRPr="00B04409" w:rsidRDefault="003144DC" w:rsidP="003144DC">
      <w:pPr>
        <w:pBdr>
          <w:top w:val="none" w:sz="0" w:space="0" w:color="auto"/>
          <w:left w:val="none" w:sz="0" w:space="0" w:color="auto"/>
          <w:bottom w:val="none" w:sz="0" w:space="0" w:color="auto"/>
          <w:right w:val="none" w:sz="0" w:space="0" w:color="auto"/>
          <w:between w:val="none" w:sz="0" w:space="0" w:color="auto"/>
        </w:pBdr>
        <w:spacing w:line="580" w:lineRule="exact"/>
        <w:jc w:val="center"/>
        <w:rPr>
          <w:rFonts w:ascii="黑体" w:eastAsia="黑体" w:hAnsi="宋体" w:cs="Times New Roman"/>
          <w:kern w:val="0"/>
          <w:sz w:val="32"/>
          <w:szCs w:val="32"/>
        </w:rPr>
      </w:pPr>
    </w:p>
    <w:p w:rsidR="003144DC" w:rsidRDefault="003144DC">
      <w:bookmarkStart w:id="0" w:name="_GoBack"/>
      <w:bookmarkEnd w:id="0"/>
    </w:p>
    <w:sectPr w:rsidR="003144DC" w:rsidSect="000971B2">
      <w:headerReference w:type="default" r:id="rId5"/>
      <w:footerReference w:type="default" r:id="rId6"/>
      <w:pgSz w:w="11906" w:h="16838" w:code="9"/>
      <w:pgMar w:top="1418" w:right="1701" w:bottom="1701" w:left="1701" w:header="851" w:footer="1418" w:gutter="0"/>
      <w:cols w:space="425"/>
      <w:rtlGutter/>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D70" w:rsidRDefault="003144DC">
    <w:pPr>
      <w:pBdr>
        <w:top w:val="none" w:sz="0" w:space="0" w:color="auto"/>
        <w:left w:val="none" w:sz="0" w:space="0" w:color="auto"/>
        <w:bottom w:val="none" w:sz="0" w:space="0" w:color="auto"/>
        <w:right w:val="none" w:sz="0" w:space="0" w:color="auto"/>
        <w:between w:val="none" w:sz="0" w:space="0" w:color="auto"/>
      </w:pBdr>
      <w:rPr>
        <w:rFonts w:cs="Times New Roman"/>
      </w:rPr>
    </w:pPr>
    <w:r>
      <w:rPr>
        <w:noProof/>
      </w:rPr>
      <mc:AlternateContent>
        <mc:Choice Requires="wps">
          <w:drawing>
            <wp:anchor distT="0" distB="0" distL="114300" distR="114300" simplePos="0" relativeHeight="251659264" behindDoc="0" locked="0" layoutInCell="1" allowOverlap="1" wp14:anchorId="40C197E7" wp14:editId="5DED4D70">
              <wp:simplePos x="0" y="0"/>
              <wp:positionH relativeFrom="column">
                <wp:posOffset>0</wp:posOffset>
              </wp:positionH>
              <wp:positionV relativeFrom="paragraph">
                <wp:posOffset>0</wp:posOffset>
              </wp:positionV>
              <wp:extent cx="635000" cy="635000"/>
              <wp:effectExtent l="9525" t="9525" r="12700" b="12700"/>
              <wp:wrapNone/>
              <wp:docPr id="2"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V40YEKQIAAE8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60288" behindDoc="0" locked="0" layoutInCell="1" allowOverlap="1" wp14:anchorId="73C09754" wp14:editId="3E7A62F5">
              <wp:simplePos x="0" y="0"/>
              <wp:positionH relativeFrom="page">
                <wp:posOffset>3589655</wp:posOffset>
              </wp:positionH>
              <wp:positionV relativeFrom="paragraph">
                <wp:posOffset>635</wp:posOffset>
              </wp:positionV>
              <wp:extent cx="381000" cy="190500"/>
              <wp:effectExtent l="0" t="635" r="1270" b="0"/>
              <wp:wrapSquare wrapText="bothSides"/>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D70" w:rsidRDefault="003144DC">
                          <w:pPr>
                            <w:pBdr>
                              <w:top w:val="none" w:sz="0" w:space="0" w:color="auto"/>
                              <w:left w:val="none" w:sz="0" w:space="0" w:color="auto"/>
                              <w:bottom w:val="none" w:sz="0" w:space="0" w:color="auto"/>
                              <w:right w:val="none" w:sz="0" w:space="0" w:color="auto"/>
                              <w:between w:val="none" w:sz="0" w:space="0" w:color="auto"/>
                            </w:pBdr>
                            <w:rPr>
                              <w:rFonts w:ascii="宋体" w:cs="Times New Roman"/>
                              <w:sz w:val="24"/>
                              <w:szCs w:val="24"/>
                            </w:rPr>
                          </w:pPr>
                          <w:r>
                            <w:rPr>
                              <w:rFonts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PAGE \* Arabic </w:instrText>
                          </w:r>
                          <w:r>
                            <w:rPr>
                              <w:rFonts w:ascii="宋体" w:hAnsi="宋体" w:cs="宋体"/>
                              <w:sz w:val="24"/>
                              <w:szCs w:val="24"/>
                            </w:rPr>
                            <w:fldChar w:fldCharType="separate"/>
                          </w:r>
                          <w:r>
                            <w:rPr>
                              <w:rFonts w:ascii="宋体" w:hAnsi="宋体" w:cs="宋体"/>
                              <w:noProof/>
                              <w:sz w:val="24"/>
                              <w:szCs w:val="24"/>
                            </w:rPr>
                            <w:t>2</w:t>
                          </w:r>
                          <w:r>
                            <w:rPr>
                              <w:rFonts w:ascii="宋体" w:hAnsi="宋体" w:cs="宋体"/>
                              <w:sz w:val="24"/>
                              <w:szCs w:val="24"/>
                            </w:rPr>
                            <w:fldChar w:fldCharType="end"/>
                          </w:r>
                          <w:r>
                            <w:rPr>
                              <w:rFonts w:ascii="宋体" w:hAnsi="宋体" w:cs="宋体"/>
                              <w:sz w:val="24"/>
                              <w:szCs w:val="24"/>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1" o:spid="_x0000_s1026" type="#_x0000_t202" style="position:absolute;left:0;text-align:left;margin-left:282.65pt;margin-top:.05pt;width:30pt;height: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" filled="f" stroked="f">
              <v:textbox style="mso-fit-shape-to-text:t" inset="0,0,0,0">
                <w:txbxContent>
                  <w:p w:rsidR="000B3D70" w:rsidRDefault="003144DC">
                    <w:pPr>
                      <w:pBdr>
                        <w:top w:val="none" w:sz="0" w:space="0" w:color="auto"/>
                        <w:left w:val="none" w:sz="0" w:space="0" w:color="auto"/>
                        <w:bottom w:val="none" w:sz="0" w:space="0" w:color="auto"/>
                        <w:right w:val="none" w:sz="0" w:space="0" w:color="auto"/>
                        <w:between w:val="none" w:sz="0" w:space="0" w:color="auto"/>
                      </w:pBdr>
                      <w:rPr>
                        <w:rFonts w:ascii="宋体" w:cs="Times New Roman"/>
                        <w:sz w:val="24"/>
                        <w:szCs w:val="24"/>
                      </w:rPr>
                    </w:pPr>
                    <w:r>
                      <w:rPr>
                        <w:rFonts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PAGE \* Arabic </w:instrText>
                    </w:r>
                    <w:r>
                      <w:rPr>
                        <w:rFonts w:ascii="宋体" w:hAnsi="宋体" w:cs="宋体"/>
                        <w:sz w:val="24"/>
                        <w:szCs w:val="24"/>
                      </w:rPr>
                      <w:fldChar w:fldCharType="separate"/>
                    </w:r>
                    <w:r>
                      <w:rPr>
                        <w:rFonts w:ascii="宋体" w:hAnsi="宋体" w:cs="宋体"/>
                        <w:noProof/>
                        <w:sz w:val="24"/>
                        <w:szCs w:val="24"/>
                      </w:rPr>
                      <w:t>2</w:t>
                    </w:r>
                    <w:r>
                      <w:rPr>
                        <w:rFonts w:ascii="宋体" w:hAnsi="宋体" w:cs="宋体"/>
                        <w:sz w:val="24"/>
                        <w:szCs w:val="24"/>
                      </w:rPr>
                      <w:fldChar w:fldCharType="end"/>
                    </w:r>
                    <w:r>
                      <w:rPr>
                        <w:rFonts w:ascii="宋体" w:hAnsi="宋体" w:cs="宋体"/>
                        <w:sz w:val="24"/>
                        <w:szCs w:val="24"/>
                      </w:rPr>
                      <w:t>—</w:t>
                    </w:r>
                  </w:p>
                </w:txbxContent>
              </v:textbox>
              <w10:wrap type="square" anchorx="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D70" w:rsidRDefault="003144DC">
    <w:pPr>
      <w:pBdr>
        <w:top w:val="none" w:sz="0" w:space="0" w:color="auto"/>
        <w:left w:val="none" w:sz="0" w:space="0" w:color="auto"/>
        <w:bottom w:val="none" w:sz="0" w:space="0" w:color="auto"/>
        <w:right w:val="none" w:sz="0" w:space="0" w:color="auto"/>
        <w:between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DC"/>
    <w:rsid w:val="0031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DC"/>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DC"/>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2018-05-15T01:42:00Z</dcterms:created>
  <dcterms:modified xsi:type="dcterms:W3CDTF">2018-05-15T01:42:00Z</dcterms:modified>
</cp:coreProperties>
</file>