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B0" w:rsidRDefault="00BD03DD" w:rsidP="002C22B0">
      <w:pPr>
        <w:widowControl/>
        <w:jc w:val="left"/>
        <w:rPr>
          <w:rFonts w:ascii="仿宋_GB2312" w:eastAsia="仿宋_GB2312" w:hAnsi="宋体" w:cs="宋体"/>
          <w:snapToGrid w:val="0"/>
          <w:color w:val="000000"/>
          <w:kern w:val="0"/>
          <w:sz w:val="32"/>
          <w:szCs w:val="32"/>
        </w:rPr>
      </w:pPr>
      <w:r w:rsidRPr="002C22B0"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 w:hint="eastAsia"/>
          <w:sz w:val="30"/>
          <w:szCs w:val="30"/>
        </w:rPr>
        <w:t>：</w:t>
      </w:r>
      <w:r w:rsidR="002C22B0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 xml:space="preserve">        </w:t>
      </w:r>
    </w:p>
    <w:p w:rsidR="002C22B0" w:rsidRPr="002C22B0" w:rsidRDefault="002C22B0" w:rsidP="002C22B0">
      <w:pPr>
        <w:widowControl/>
        <w:jc w:val="center"/>
        <w:rPr>
          <w:rFonts w:ascii="黑体" w:eastAsia="黑体" w:hAnsi="黑体" w:cs="宋体"/>
          <w:snapToGrid w:val="0"/>
          <w:color w:val="000000"/>
          <w:kern w:val="0"/>
          <w:sz w:val="32"/>
          <w:szCs w:val="32"/>
        </w:rPr>
      </w:pPr>
      <w:r w:rsidRPr="002C22B0">
        <w:rPr>
          <w:rFonts w:ascii="黑体" w:eastAsia="黑体" w:hAnsi="黑体" w:cs="宋体" w:hint="eastAsia"/>
          <w:snapToGrid w:val="0"/>
          <w:color w:val="000000"/>
          <w:kern w:val="0"/>
          <w:sz w:val="32"/>
          <w:szCs w:val="32"/>
        </w:rPr>
        <w:t>淮海工学院2018年校级优秀毕业设计(论文)名单</w:t>
      </w: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2220"/>
        <w:gridCol w:w="1050"/>
        <w:gridCol w:w="9219"/>
        <w:gridCol w:w="1134"/>
      </w:tblGrid>
      <w:tr w:rsidR="002C22B0" w:rsidTr="00184482">
        <w:trPr>
          <w:trHeight w:val="270"/>
          <w:tblHeader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9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刘晨鋆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开沟机的结构设计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战宏伟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B0" w:rsidRDefault="002C22B0" w:rsidP="00184482">
            <w:pPr>
              <w:jc w:val="center"/>
            </w:pPr>
            <w:r w:rsidRPr="006B7A4A"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朱华伦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小型物料运送手臂设计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丁云飞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B0" w:rsidRDefault="002C22B0" w:rsidP="00184482">
            <w:pPr>
              <w:jc w:val="center"/>
            </w:pPr>
            <w:r w:rsidRPr="006B7A4A"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柏成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大型轴孔对中安装平台结构设计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史伟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B0" w:rsidRDefault="002C22B0" w:rsidP="00184482">
            <w:pPr>
              <w:jc w:val="center"/>
            </w:pPr>
            <w:r w:rsidRPr="006B7A4A"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付成杰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接线片级进模设计及其三维仿真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王彦峰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B0" w:rsidRDefault="002C22B0" w:rsidP="00184482">
            <w:pPr>
              <w:jc w:val="center"/>
            </w:pPr>
            <w:r w:rsidRPr="006B7A4A"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李风达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玻纤布自动铺设装置的设计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刘卫生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B0" w:rsidRDefault="002C22B0" w:rsidP="00184482">
            <w:pPr>
              <w:jc w:val="center"/>
            </w:pPr>
            <w:r w:rsidRPr="006B7A4A"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孙谦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粗单体塔设计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陈文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B0" w:rsidRDefault="002C22B0" w:rsidP="00184482">
            <w:pPr>
              <w:jc w:val="center"/>
            </w:pPr>
            <w:r w:rsidRPr="006B7A4A"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张明明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四氢呋喃冷却器设计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刘洁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B0" w:rsidRDefault="002C22B0" w:rsidP="00184482">
            <w:pPr>
              <w:jc w:val="center"/>
            </w:pPr>
            <w:r w:rsidRPr="006B7A4A"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王鹏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基于移动互联网的智能枕头设计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黄大志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B0" w:rsidRDefault="002C22B0" w:rsidP="00184482">
            <w:pPr>
              <w:jc w:val="center"/>
            </w:pPr>
            <w:r w:rsidRPr="006B7A4A"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吴梅林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全向移动机器人测控系统的设计与开发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朱文亮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B0" w:rsidRDefault="002C22B0" w:rsidP="00184482">
            <w:pPr>
              <w:jc w:val="center"/>
            </w:pPr>
            <w:r w:rsidRPr="006B7A4A"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张日凯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hint="eastAsia"/>
                <w:color w:val="000000"/>
                <w:szCs w:val="21"/>
              </w:rPr>
              <w:t>MODBUS TCP</w:t>
            </w:r>
            <w:r>
              <w:rPr>
                <w:rFonts w:hint="eastAsia"/>
                <w:color w:val="000000"/>
                <w:szCs w:val="21"/>
              </w:rPr>
              <w:t>的全自动弯管生产线控制系统设计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崔伯第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B0" w:rsidRDefault="002C22B0" w:rsidP="00184482">
            <w:pPr>
              <w:jc w:val="center"/>
            </w:pPr>
            <w:r w:rsidRPr="006B7A4A"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周宇杰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具有微造型设计的改良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rFonts w:hint="eastAsia"/>
                <w:color w:val="000000"/>
                <w:szCs w:val="21"/>
              </w:rPr>
              <w:t>型槽干气密封性能研究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王衍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color w:val="000000"/>
                <w:szCs w:val="21"/>
              </w:rPr>
            </w:pPr>
            <w:r w:rsidRPr="006B7A4A"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贡学铖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多合一智能停车系统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刘明芹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color w:val="000000"/>
                <w:szCs w:val="21"/>
              </w:rPr>
            </w:pPr>
            <w:r w:rsidRPr="006B7A4A">
              <w:rPr>
                <w:rFonts w:hint="eastAsia"/>
                <w:color w:val="000000"/>
                <w:szCs w:val="21"/>
              </w:rPr>
              <w:t>机械与海洋工程学院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朱乐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</w:t>
            </w:r>
            <w:r>
              <w:rPr>
                <w:rFonts w:hint="eastAsia"/>
                <w:color w:val="000000"/>
                <w:szCs w:val="21"/>
              </w:rPr>
              <w:t>公司四号库仓储系统的分析与优化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韩兆兴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土木与港海工程学院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方婕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连云港市海州技术学校教学楼设计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杨俊华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土木与港海工程学院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施诚杰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连云港市职业学院教学楼设计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闫肖武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土木与港海工程学院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慕浩宇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惠宁天下城小区</w:t>
            </w: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号楼投标文件设计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孙虹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土木与港海工程学院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张馨之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无锡市鹅湖镇办公研发实验楼工程项目投标文件设计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张振虎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土木与港海工程学院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程成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东台市勘察设计大厦设计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王丹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土木与港海工程学院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王鹏鹏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滨海县第二中心小学食堂设计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蔡小宁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土木与港海工程学院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董淑运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连云港市开发区熊猫电子车间设计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严福生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土木与港海工程学院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朱俊柳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淮海工学院第四教学区规划设计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张毅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电子工程学院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姚俊豪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基于单片机的高档盆栽智能控制系统设计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张春光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赵运鹏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智能颜色分拣搬运机器人设计与制作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张金学</w:t>
            </w:r>
          </w:p>
        </w:tc>
      </w:tr>
      <w:tr w:rsidR="002C22B0" w:rsidTr="00184482">
        <w:trPr>
          <w:trHeight w:val="3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李宁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hint="eastAsia"/>
                <w:color w:val="000000"/>
                <w:szCs w:val="21"/>
              </w:rPr>
              <w:t>STM32</w:t>
            </w:r>
            <w:r>
              <w:rPr>
                <w:rFonts w:hint="eastAsia"/>
                <w:color w:val="000000"/>
                <w:szCs w:val="21"/>
              </w:rPr>
              <w:t>的智能家居控制系统设计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洪露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刘宇轩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移动智能便携式远程监护系统的设计与实现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李成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陈哲浚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hint="eastAsia"/>
                <w:color w:val="000000"/>
                <w:szCs w:val="21"/>
              </w:rPr>
              <w:t>Google Tensorflow</w:t>
            </w:r>
            <w:r>
              <w:rPr>
                <w:rFonts w:hint="eastAsia"/>
                <w:color w:val="000000"/>
                <w:szCs w:val="21"/>
              </w:rPr>
              <w:t>框架搭建的神经网络及其应用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张之光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杨钰君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交流串级调速系统的设计与仿真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朱希荣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石硕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hint="eastAsia"/>
                <w:color w:val="000000"/>
                <w:szCs w:val="21"/>
              </w:rPr>
              <w:t>PLC</w:t>
            </w:r>
            <w:r>
              <w:rPr>
                <w:rFonts w:hint="eastAsia"/>
                <w:color w:val="000000"/>
                <w:szCs w:val="21"/>
              </w:rPr>
              <w:t>及触摸屏的包装箱码垛机控制系统的设计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宋永英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丁泽源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hint="eastAsia"/>
                <w:color w:val="000000"/>
                <w:szCs w:val="21"/>
              </w:rPr>
              <w:t>STM32</w:t>
            </w:r>
            <w:r>
              <w:rPr>
                <w:rFonts w:hint="eastAsia"/>
                <w:color w:val="000000"/>
                <w:szCs w:val="21"/>
              </w:rPr>
              <w:t>单片机的车载酒精检测系统设计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宋永献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蒋天阳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一种基于状态机的</w:t>
            </w:r>
            <w:r>
              <w:rPr>
                <w:rFonts w:hint="eastAsia"/>
                <w:color w:val="000000"/>
                <w:szCs w:val="21"/>
              </w:rPr>
              <w:t>Web</w:t>
            </w:r>
            <w:r>
              <w:rPr>
                <w:rFonts w:hint="eastAsia"/>
                <w:color w:val="000000"/>
                <w:szCs w:val="21"/>
              </w:rPr>
              <w:t>测试用例生成方法及实现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杨瑞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田瑶瑶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PET</w:t>
            </w:r>
            <w:r>
              <w:rPr>
                <w:rFonts w:hint="eastAsia"/>
                <w:color w:val="000000"/>
                <w:szCs w:val="21"/>
              </w:rPr>
              <w:t>图像的超分辨率重建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康家银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海洋生命与水产学院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陈新元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甲基营养型芽孢杆菌</w:t>
            </w:r>
            <w:r>
              <w:rPr>
                <w:rFonts w:hint="eastAsia"/>
                <w:color w:val="000000"/>
                <w:szCs w:val="21"/>
              </w:rPr>
              <w:t>BMF 04</w:t>
            </w:r>
            <w:r>
              <w:rPr>
                <w:rFonts w:hint="eastAsia"/>
                <w:color w:val="000000"/>
                <w:szCs w:val="21"/>
              </w:rPr>
              <w:t>固态发酵培养基配方及发酵条件优化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马桂珍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海洋生命与水产学院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段占锋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年产</w:t>
            </w:r>
            <w:r>
              <w:rPr>
                <w:rFonts w:hint="eastAsia"/>
                <w:color w:val="000000"/>
                <w:szCs w:val="21"/>
              </w:rPr>
              <w:t>6000</w:t>
            </w:r>
            <w:r>
              <w:rPr>
                <w:rFonts w:hint="eastAsia"/>
                <w:color w:val="000000"/>
                <w:szCs w:val="21"/>
              </w:rPr>
              <w:t>吨水产专用软质饲料厂工艺设计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陈忆凤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海洋生命与水产学院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叶浩达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海州湾海水、沉积物及底栖生物中微塑料的分布及污染特征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冯志华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海洋生命与水产学院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范佳乐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不同</w:t>
            </w:r>
            <w:r>
              <w:rPr>
                <w:rFonts w:hint="eastAsia"/>
                <w:color w:val="000000"/>
                <w:szCs w:val="21"/>
              </w:rPr>
              <w:t>CO2</w:t>
            </w:r>
            <w:r>
              <w:rPr>
                <w:rFonts w:hint="eastAsia"/>
                <w:color w:val="000000"/>
                <w:szCs w:val="21"/>
              </w:rPr>
              <w:t>浓度对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种典型硅藻光合生理和生物硅含量的影响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徐军田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海洋生命与水产学院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王茜茜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海洋黄柄曲霉源大黄素</w:t>
            </w:r>
            <w:r>
              <w:rPr>
                <w:rFonts w:hint="eastAsia"/>
                <w:color w:val="000000"/>
                <w:szCs w:val="21"/>
              </w:rPr>
              <w:t>-8-</w:t>
            </w:r>
            <w:r>
              <w:rPr>
                <w:rFonts w:hint="eastAsia"/>
                <w:color w:val="000000"/>
                <w:szCs w:val="21"/>
              </w:rPr>
              <w:t>甲醚的制备及其抗哈氏弧菌的作用机理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郭雷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海洋生命与水产学院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程光昊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脊尾白虾血管紧张素转换酶（</w:t>
            </w:r>
            <w:r>
              <w:rPr>
                <w:rFonts w:hint="eastAsia"/>
                <w:color w:val="000000"/>
                <w:szCs w:val="21"/>
              </w:rPr>
              <w:t>ACE</w:t>
            </w:r>
            <w:r>
              <w:rPr>
                <w:rFonts w:hint="eastAsia"/>
                <w:color w:val="000000"/>
                <w:szCs w:val="21"/>
              </w:rPr>
              <w:t>）基因克隆和序列分析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王兴强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夏斌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Ca2Nb3O10-</w:t>
            </w:r>
            <w:r>
              <w:rPr>
                <w:rFonts w:hint="eastAsia"/>
                <w:color w:val="000000"/>
                <w:szCs w:val="21"/>
              </w:rPr>
              <w:t>与金属卟啉的插层组装及电化学性质研究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童志伟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倪镜博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苯偶酰合成工艺研究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张珍明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裴笑笑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年产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万吨氯乙烯的工艺设计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朱婧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葛雨婷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聚丙烯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硫酸钙晶须复合材料的制备与性能研究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张源源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孟庆方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连云港聚鑫生物科技有限公司爆炸事故理论模拟研究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张兰君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林陆健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MoS2</w:t>
            </w:r>
            <w:r>
              <w:rPr>
                <w:rFonts w:hint="eastAsia"/>
                <w:color w:val="000000"/>
                <w:szCs w:val="21"/>
              </w:rPr>
              <w:t>基压电与催化性能协调去除有机污染物的研究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于婷婷</w:t>
            </w:r>
          </w:p>
        </w:tc>
      </w:tr>
      <w:tr w:rsidR="002C22B0" w:rsidTr="00184482">
        <w:trPr>
          <w:trHeight w:val="37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隋阳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江苏省农业产业结构升级的金融支持研究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韩曙平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谭书涛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融资约束对江苏省高端制造业上市公司技术创新的影响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黄萍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徐燕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无势能损耗的德邦物流杭州快递中转场作业体系再设计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王春雨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詹友奎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“一带一路”背景下连云港港口物流和淮海经济区物流协同发展研究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蒋智凯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张震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太阳雨股份有限公司生产成本控制研究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武玉清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徐晔丽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基于作业成本法的医院医疗服务项目成本核算应用研究——以</w:t>
            </w: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rFonts w:hint="eastAsia"/>
                <w:color w:val="000000"/>
                <w:szCs w:val="21"/>
              </w:rPr>
              <w:t>肿瘤医院为例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薛淑娟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蔡毛雨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江苏省专利密集型产业的测度与分析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张涛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陆晓朦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中日汽车零部件产业内贸易研究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孙军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张晓红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江苏现代服务业利用外资影响因素分析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仇燕苹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杨星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在线评论对堂皇家纺消费者网络购买意愿影响研究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李鑫锋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曾馨仪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产权性质、高管激励与社会责任信息披露的关系研究</w:t>
            </w:r>
            <w:r>
              <w:rPr>
                <w:rFonts w:hint="eastAsia"/>
                <w:color w:val="000000"/>
                <w:szCs w:val="21"/>
              </w:rPr>
              <w:t>--</w:t>
            </w:r>
            <w:r>
              <w:rPr>
                <w:rFonts w:hint="eastAsia"/>
                <w:color w:val="000000"/>
                <w:szCs w:val="21"/>
              </w:rPr>
              <w:t>来自重污染行业上市公司的经验数据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蔡阳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俞月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hint="eastAsia"/>
                <w:color w:val="000000"/>
                <w:szCs w:val="21"/>
              </w:rPr>
              <w:t>VIKOR</w:t>
            </w:r>
            <w:r>
              <w:rPr>
                <w:rFonts w:hint="eastAsia"/>
                <w:color w:val="000000"/>
                <w:szCs w:val="21"/>
              </w:rPr>
              <w:t>方法的广东省精细化工行业财务绩效分析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王洪海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罗丹丹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房地产上市公司税负及其影响因素研究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张瑞龙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侍超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科技型中小企业知识产权质押融资影响因素及运行机制研究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肖侠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袁羽婷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“印象麦品”口碑营销研究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饶曦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范丽君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雇佣关系气氛对知识型年长员工幸福感的影响研究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张宏远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孙涛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创业环境对应用型高校大学生创业倾向的影响研究——以淮海工学院为例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王露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戴小芳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高校教师创新创业教育教学能力建设研究——以淮海工学院为例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贝金兰</w:t>
            </w:r>
          </w:p>
        </w:tc>
      </w:tr>
      <w:tr w:rsidR="002C22B0" w:rsidTr="00184482">
        <w:trPr>
          <w:trHeight w:val="41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陶慧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共享单车营销策略分析——以</w:t>
            </w:r>
            <w:r>
              <w:rPr>
                <w:rFonts w:hint="eastAsia"/>
                <w:color w:val="000000"/>
                <w:szCs w:val="21"/>
              </w:rPr>
              <w:t>ofo</w:t>
            </w:r>
            <w:r>
              <w:rPr>
                <w:rFonts w:hint="eastAsia"/>
                <w:color w:val="000000"/>
                <w:szCs w:val="21"/>
              </w:rPr>
              <w:t>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许墨</w:t>
            </w:r>
          </w:p>
        </w:tc>
      </w:tr>
      <w:tr w:rsidR="002C22B0" w:rsidTr="00184482">
        <w:trPr>
          <w:trHeight w:val="39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朱珈瑶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“世界文学”视域下加缪与太宰治文学的比较分析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张兴龙</w:t>
            </w:r>
          </w:p>
        </w:tc>
      </w:tr>
      <w:tr w:rsidR="002C22B0" w:rsidTr="00184482">
        <w:trPr>
          <w:trHeight w:val="39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文学院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吴凯旋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《汉书》引用谣谚现象及其谶纬化研究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伏涤修</w:t>
            </w:r>
          </w:p>
        </w:tc>
      </w:tr>
      <w:tr w:rsidR="002C22B0" w:rsidTr="00184482">
        <w:trPr>
          <w:trHeight w:val="39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黄萍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史铁生创作生死观探析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王志德</w:t>
            </w:r>
          </w:p>
        </w:tc>
      </w:tr>
      <w:tr w:rsidR="002C22B0" w:rsidTr="00184482">
        <w:trPr>
          <w:trHeight w:val="39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戴学敏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“中国唱诗班”系列动画的传播学分析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王修志</w:t>
            </w:r>
          </w:p>
        </w:tc>
      </w:tr>
      <w:tr w:rsidR="002C22B0" w:rsidTr="00184482">
        <w:trPr>
          <w:trHeight w:val="39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刘智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Batang" w:eastAsia="Batang" w:hAnsi="Batang" w:cs="Batang" w:hint="eastAsia"/>
                <w:color w:val="000000"/>
                <w:szCs w:val="21"/>
              </w:rPr>
              <w:t>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•</w:t>
            </w:r>
            <w:r>
              <w:rPr>
                <w:rFonts w:ascii="Batang" w:eastAsia="Batang" w:hAnsi="Batang" w:cs="Batang" w:hint="eastAsia"/>
                <w:color w:val="000000"/>
                <w:szCs w:val="21"/>
              </w:rPr>
              <w:t>한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szCs w:val="21"/>
              </w:rPr>
              <w:t>성씨와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szCs w:val="21"/>
              </w:rPr>
              <w:t>이름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  <w:szCs w:val="21"/>
              </w:rPr>
              <w:t>대비연구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中韩姓名的对比研究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朴正实</w:t>
            </w:r>
          </w:p>
        </w:tc>
      </w:tr>
      <w:tr w:rsidR="002C22B0" w:rsidTr="00184482">
        <w:trPr>
          <w:trHeight w:val="39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叶明玥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任天堂についての研究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关于任天堂的研究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石玉芳</w:t>
            </w:r>
          </w:p>
        </w:tc>
      </w:tr>
      <w:tr w:rsidR="002C22B0" w:rsidTr="00184482">
        <w:trPr>
          <w:trHeight w:val="51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程诗茜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An Analysis of the Translation on Inner Alchemy Terms in The Journey to the West </w:t>
            </w:r>
            <w:r>
              <w:rPr>
                <w:rFonts w:hint="eastAsia"/>
                <w:color w:val="000000"/>
                <w:szCs w:val="21"/>
              </w:rPr>
              <w:t>浅析《西游记》中内丹术语的翻译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王镇</w:t>
            </w:r>
          </w:p>
        </w:tc>
      </w:tr>
      <w:tr w:rsidR="002C22B0" w:rsidTr="00184482">
        <w:trPr>
          <w:trHeight w:val="39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朱鸣杰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The Application of Domestication and Foreignization in Idiom Translation from English to Chinese </w:t>
            </w:r>
            <w:r>
              <w:rPr>
                <w:rFonts w:hint="eastAsia"/>
                <w:color w:val="000000"/>
                <w:szCs w:val="21"/>
              </w:rPr>
              <w:t>归化和异化在习语英译汉中的应用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丁建江</w:t>
            </w:r>
          </w:p>
        </w:tc>
      </w:tr>
      <w:tr w:rsidR="002C22B0" w:rsidTr="00184482">
        <w:trPr>
          <w:trHeight w:val="39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高丰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hint="eastAsia"/>
                <w:color w:val="000000"/>
                <w:szCs w:val="21"/>
              </w:rPr>
              <w:t>STM32</w:t>
            </w:r>
            <w:r>
              <w:rPr>
                <w:rFonts w:hint="eastAsia"/>
                <w:color w:val="000000"/>
                <w:szCs w:val="21"/>
              </w:rPr>
              <w:t>的无线传输控制自动感应垃圾桶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薛清</w:t>
            </w:r>
          </w:p>
        </w:tc>
      </w:tr>
      <w:tr w:rsidR="002C22B0" w:rsidTr="00184482">
        <w:trPr>
          <w:trHeight w:val="39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鲍紫洋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数据驱动的优化平台设计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孙靖</w:t>
            </w:r>
          </w:p>
        </w:tc>
      </w:tr>
      <w:tr w:rsidR="002C22B0" w:rsidTr="00184482">
        <w:trPr>
          <w:trHeight w:val="39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史杰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基于差分隐私的虹膜图像处理方法研究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张恒</w:t>
            </w:r>
          </w:p>
        </w:tc>
      </w:tr>
      <w:tr w:rsidR="002C22B0" w:rsidTr="00184482">
        <w:trPr>
          <w:trHeight w:val="39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王浩然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LED</w:t>
            </w:r>
            <w:r>
              <w:rPr>
                <w:rFonts w:hint="eastAsia"/>
                <w:color w:val="000000"/>
                <w:szCs w:val="21"/>
              </w:rPr>
              <w:t>调光计算模型的建立及照明应用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史林兴</w:t>
            </w:r>
          </w:p>
        </w:tc>
      </w:tr>
      <w:tr w:rsidR="002C22B0" w:rsidTr="00184482">
        <w:trPr>
          <w:trHeight w:val="30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郑占杰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基于图像识别技术的危险驾驶预警系统设计与实现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汪前进</w:t>
            </w:r>
          </w:p>
        </w:tc>
      </w:tr>
      <w:tr w:rsidR="002C22B0" w:rsidTr="00184482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陈达诚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hint="eastAsia"/>
                <w:color w:val="000000"/>
                <w:szCs w:val="21"/>
              </w:rPr>
              <w:t>Python</w:t>
            </w:r>
            <w:r>
              <w:rPr>
                <w:rFonts w:hint="eastAsia"/>
                <w:color w:val="000000"/>
                <w:szCs w:val="21"/>
              </w:rPr>
              <w:t>的食物成分数据分析算法设计与实现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李存华</w:t>
            </w:r>
          </w:p>
        </w:tc>
      </w:tr>
      <w:tr w:rsidR="002C22B0" w:rsidTr="00184482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张慧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基于情感分析的电影评论信息检索平台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李慧</w:t>
            </w:r>
          </w:p>
        </w:tc>
      </w:tr>
      <w:tr w:rsidR="002C22B0" w:rsidTr="00184482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史祥平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智慧安全教育培训系统的设计与实现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施珺</w:t>
            </w:r>
          </w:p>
        </w:tc>
      </w:tr>
      <w:tr w:rsidR="002C22B0" w:rsidTr="00184482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王欢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基于微信的声密保客户端的设计与实现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毕野</w:t>
            </w:r>
          </w:p>
        </w:tc>
      </w:tr>
      <w:tr w:rsidR="002C22B0" w:rsidTr="00184482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卢俊鑫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基于物联网的智慧农业网络系统的设计与实现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张勇</w:t>
            </w:r>
          </w:p>
        </w:tc>
      </w:tr>
      <w:tr w:rsidR="002C22B0" w:rsidTr="00184482">
        <w:trPr>
          <w:trHeight w:val="2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计算机工程学院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尹洁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克隆选择算法在云计算资源分配中的应用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戴红伟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测绘与海洋信息学院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宋祥斌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基于移动端</w:t>
            </w:r>
            <w:r>
              <w:rPr>
                <w:rFonts w:hint="eastAsia"/>
                <w:color w:val="000000"/>
                <w:szCs w:val="21"/>
              </w:rPr>
              <w:t>GPS</w:t>
            </w:r>
            <w:r>
              <w:rPr>
                <w:rFonts w:hint="eastAsia"/>
                <w:color w:val="000000"/>
                <w:szCs w:val="21"/>
              </w:rPr>
              <w:t>和传感器的运动打卡</w:t>
            </w:r>
            <w:r>
              <w:rPr>
                <w:rFonts w:hint="eastAsia"/>
                <w:color w:val="000000"/>
                <w:szCs w:val="21"/>
              </w:rPr>
              <w:t>APP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刘军生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测绘与海洋信息学院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曹朔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利用激光点云数据的土堆体积测量方法实验研究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谢宏全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测绘与海洋信息学院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翟梦月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赣榆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日照地区断裂构造遥感解译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罗生龙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测绘与海洋信息学院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孟一凡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多波速测试系统设计与开发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周立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法律与公共管理学院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刘铁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水环境约束下粮食主产区农业环境效率的时空分异特征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付永虎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法律与公共管理学院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王志成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元治理视阈下跨域环境污染治理研究——以长三角地区为例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颜金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法律与公共管理学院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江奕辉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社会契约论视角下的死刑存废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赵科学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法律与公共管理学院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雷棋文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民事诉讼案件繁简分流研究——以连云港基层法院为研究样本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赵科学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艺术学院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马卓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枝畔之憩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连云港连岛海滨景区树屋建筑设计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张继强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艺术学院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罗诚斌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“九思堂”——民俗文化馆设计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伏晓姝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艺术学院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顾婷婷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《“‘字’在”，字符在传统染织与丝网印刷结合设计中的运用》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王栋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艺术学院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吴刚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“盐·印”连云港盐文化动态字体设计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潘美秀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艺术学院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程通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海滩垃圾回收车的设计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张兆龙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闵笑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普通高校学生体质健康现状及影响因素分析</w:t>
            </w:r>
            <w:r>
              <w:rPr>
                <w:rFonts w:hint="eastAsia"/>
                <w:color w:val="000000"/>
                <w:szCs w:val="21"/>
              </w:rPr>
              <w:t>---</w:t>
            </w:r>
            <w:r>
              <w:rPr>
                <w:rFonts w:hint="eastAsia"/>
                <w:color w:val="000000"/>
                <w:szCs w:val="21"/>
              </w:rPr>
              <w:t>以淮海工学院为例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薛丽卿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易九寅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铜催化炔烃的硼氢化反应和需氧氧化反应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陶传洲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杨迎晨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哌嗪配合物的合成及连续变化法测定其组成与稳定常数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许瑞波</w:t>
            </w:r>
          </w:p>
        </w:tc>
      </w:tr>
      <w:tr w:rsidR="002C22B0" w:rsidTr="00184482">
        <w:trPr>
          <w:trHeight w:val="37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张颖</w:t>
            </w:r>
          </w:p>
        </w:tc>
        <w:tc>
          <w:tcPr>
            <w:tcW w:w="9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B0" w:rsidRDefault="002C22B0" w:rsidP="0018448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帕布昔利布中间体的合成及合成路线分析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B0" w:rsidRDefault="002C22B0" w:rsidP="001844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程青芳</w:t>
            </w:r>
          </w:p>
        </w:tc>
      </w:tr>
    </w:tbl>
    <w:p w:rsidR="00D957DF" w:rsidRDefault="00D957DF" w:rsidP="002C22B0">
      <w:pPr>
        <w:widowControl/>
        <w:snapToGrid w:val="0"/>
        <w:spacing w:line="580" w:lineRule="exact"/>
        <w:jc w:val="left"/>
        <w:rPr>
          <w:rFonts w:ascii="仿宋_GB2312" w:eastAsia="仿宋_GB2312" w:hAnsi="宋体" w:cs="宋体"/>
          <w:snapToGrid w:val="0"/>
          <w:color w:val="000000"/>
          <w:kern w:val="0"/>
          <w:sz w:val="32"/>
          <w:szCs w:val="32"/>
        </w:rPr>
        <w:sectPr w:rsidR="00D957DF" w:rsidSect="002C22B0">
          <w:footerReference w:type="default" r:id="rId8"/>
          <w:pgSz w:w="16838" w:h="11906" w:orient="landscape"/>
          <w:pgMar w:top="1588" w:right="1701" w:bottom="1474" w:left="1701" w:header="851" w:footer="992" w:gutter="0"/>
          <w:cols w:space="425"/>
          <w:docGrid w:type="lines" w:linePitch="312"/>
        </w:sectPr>
      </w:pPr>
    </w:p>
    <w:p w:rsidR="006A664C" w:rsidRDefault="006A664C" w:rsidP="00D5458E">
      <w:pPr>
        <w:widowControl/>
        <w:snapToGrid w:val="0"/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6A664C" w:rsidSect="00D957DF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20" w:rsidRDefault="00F00820" w:rsidP="00DD3109">
      <w:r>
        <w:separator/>
      </w:r>
    </w:p>
  </w:endnote>
  <w:endnote w:type="continuationSeparator" w:id="0">
    <w:p w:rsidR="00F00820" w:rsidRDefault="00F00820" w:rsidP="00D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09" w:rsidRPr="0040619C" w:rsidRDefault="00DD3109">
    <w:pPr>
      <w:pStyle w:val="a5"/>
      <w:jc w:val="center"/>
      <w:rPr>
        <w:sz w:val="24"/>
        <w:szCs w:val="24"/>
      </w:rPr>
    </w:pPr>
    <w:r w:rsidRPr="0040619C">
      <w:rPr>
        <w:rFonts w:hint="eastAsia"/>
        <w:sz w:val="24"/>
        <w:szCs w:val="24"/>
      </w:rPr>
      <w:t>—</w:t>
    </w:r>
    <w:sdt>
      <w:sdtPr>
        <w:rPr>
          <w:sz w:val="24"/>
          <w:szCs w:val="24"/>
        </w:rPr>
        <w:id w:val="840429892"/>
        <w:docPartObj>
          <w:docPartGallery w:val="Page Numbers (Bottom of Page)"/>
          <w:docPartUnique/>
        </w:docPartObj>
      </w:sdtPr>
      <w:sdtEndPr/>
      <w:sdtContent>
        <w:r w:rsidRPr="0040619C">
          <w:rPr>
            <w:sz w:val="24"/>
            <w:szCs w:val="24"/>
          </w:rPr>
          <w:fldChar w:fldCharType="begin"/>
        </w:r>
        <w:r w:rsidRPr="0040619C">
          <w:rPr>
            <w:sz w:val="24"/>
            <w:szCs w:val="24"/>
          </w:rPr>
          <w:instrText>PAGE   \* MERGEFORMAT</w:instrText>
        </w:r>
        <w:r w:rsidRPr="0040619C">
          <w:rPr>
            <w:sz w:val="24"/>
            <w:szCs w:val="24"/>
          </w:rPr>
          <w:fldChar w:fldCharType="separate"/>
        </w:r>
        <w:r w:rsidR="00D5458E" w:rsidRPr="00D5458E">
          <w:rPr>
            <w:noProof/>
            <w:sz w:val="24"/>
            <w:szCs w:val="24"/>
            <w:lang w:val="zh-CN"/>
          </w:rPr>
          <w:t>6</w:t>
        </w:r>
        <w:r w:rsidRPr="0040619C">
          <w:rPr>
            <w:sz w:val="24"/>
            <w:szCs w:val="24"/>
          </w:rPr>
          <w:fldChar w:fldCharType="end"/>
        </w:r>
        <w:r w:rsidRPr="0040619C">
          <w:rPr>
            <w:rFonts w:hint="eastAsia"/>
            <w:sz w:val="24"/>
            <w:szCs w:val="24"/>
          </w:rPr>
          <w:t>—</w:t>
        </w:r>
      </w:sdtContent>
    </w:sdt>
  </w:p>
  <w:p w:rsidR="00DD3109" w:rsidRDefault="00DD31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20" w:rsidRDefault="00F00820" w:rsidP="00DD3109">
      <w:r>
        <w:separator/>
      </w:r>
    </w:p>
  </w:footnote>
  <w:footnote w:type="continuationSeparator" w:id="0">
    <w:p w:rsidR="00F00820" w:rsidRDefault="00F00820" w:rsidP="00DD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F2"/>
    <w:rsid w:val="00004743"/>
    <w:rsid w:val="000C57F0"/>
    <w:rsid w:val="001828CF"/>
    <w:rsid w:val="001F6F6C"/>
    <w:rsid w:val="002C0A33"/>
    <w:rsid w:val="002C22B0"/>
    <w:rsid w:val="002D4B80"/>
    <w:rsid w:val="00346485"/>
    <w:rsid w:val="00375F97"/>
    <w:rsid w:val="0040619C"/>
    <w:rsid w:val="004171B4"/>
    <w:rsid w:val="00512E80"/>
    <w:rsid w:val="00527266"/>
    <w:rsid w:val="005C3911"/>
    <w:rsid w:val="0067005F"/>
    <w:rsid w:val="006855F8"/>
    <w:rsid w:val="006A664C"/>
    <w:rsid w:val="006C236C"/>
    <w:rsid w:val="00793425"/>
    <w:rsid w:val="008623AB"/>
    <w:rsid w:val="0090259B"/>
    <w:rsid w:val="00943BF2"/>
    <w:rsid w:val="009A76FD"/>
    <w:rsid w:val="009B7999"/>
    <w:rsid w:val="009D0A95"/>
    <w:rsid w:val="009D3B75"/>
    <w:rsid w:val="009E665C"/>
    <w:rsid w:val="00A7717B"/>
    <w:rsid w:val="00AD2E1E"/>
    <w:rsid w:val="00AD6C95"/>
    <w:rsid w:val="00AE322A"/>
    <w:rsid w:val="00BD03DD"/>
    <w:rsid w:val="00D00669"/>
    <w:rsid w:val="00D3041A"/>
    <w:rsid w:val="00D5458E"/>
    <w:rsid w:val="00D957DF"/>
    <w:rsid w:val="00DD3109"/>
    <w:rsid w:val="00DD711D"/>
    <w:rsid w:val="00E04291"/>
    <w:rsid w:val="00E3269D"/>
    <w:rsid w:val="00E6174E"/>
    <w:rsid w:val="00EF5E4B"/>
    <w:rsid w:val="00F00820"/>
    <w:rsid w:val="00F01149"/>
    <w:rsid w:val="00F215AA"/>
    <w:rsid w:val="00F234A9"/>
    <w:rsid w:val="00F5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3109"/>
    <w:rPr>
      <w:sz w:val="18"/>
      <w:szCs w:val="18"/>
    </w:rPr>
  </w:style>
  <w:style w:type="paragraph" w:styleId="a5">
    <w:name w:val="footer"/>
    <w:basedOn w:val="a"/>
    <w:link w:val="Char0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character" w:styleId="a8">
    <w:name w:val="page number"/>
    <w:basedOn w:val="a0"/>
    <w:rsid w:val="00BD03DD"/>
  </w:style>
  <w:style w:type="paragraph" w:styleId="a9">
    <w:name w:val="Body Text Indent"/>
    <w:basedOn w:val="a"/>
    <w:link w:val="Char3"/>
    <w:rsid w:val="00BD03DD"/>
    <w:pPr>
      <w:spacing w:line="580" w:lineRule="exact"/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9"/>
    <w:rsid w:val="00BD03DD"/>
    <w:rPr>
      <w:rFonts w:ascii="Times New Roman" w:eastAsia="仿宋_GB2312" w:hAnsi="Times New Roman" w:cs="Times New Roman"/>
      <w:sz w:val="32"/>
      <w:szCs w:val="24"/>
    </w:rPr>
  </w:style>
  <w:style w:type="character" w:styleId="aa">
    <w:name w:val="footnote reference"/>
    <w:rsid w:val="00BD03DD"/>
    <w:rPr>
      <w:vertAlign w:val="superscript"/>
    </w:rPr>
  </w:style>
  <w:style w:type="paragraph" w:customStyle="1" w:styleId="ab">
    <w:name w:val="毕业设计（论文）正文"/>
    <w:basedOn w:val="a"/>
    <w:rsid w:val="00BD03DD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BD03DD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BD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DD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3109"/>
    <w:rPr>
      <w:sz w:val="18"/>
      <w:szCs w:val="18"/>
    </w:rPr>
  </w:style>
  <w:style w:type="paragraph" w:styleId="a5">
    <w:name w:val="footer"/>
    <w:basedOn w:val="a"/>
    <w:link w:val="Char0"/>
    <w:unhideWhenUsed/>
    <w:rsid w:val="00DD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09"/>
    <w:rPr>
      <w:sz w:val="18"/>
      <w:szCs w:val="18"/>
    </w:rPr>
  </w:style>
  <w:style w:type="paragraph" w:styleId="a6">
    <w:name w:val="No Spacing"/>
    <w:link w:val="Char1"/>
    <w:uiPriority w:val="1"/>
    <w:qFormat/>
    <w:rsid w:val="00DD3109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DD3109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AD6C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6C95"/>
    <w:rPr>
      <w:sz w:val="18"/>
      <w:szCs w:val="18"/>
    </w:rPr>
  </w:style>
  <w:style w:type="character" w:styleId="a8">
    <w:name w:val="page number"/>
    <w:basedOn w:val="a0"/>
    <w:rsid w:val="00BD03DD"/>
  </w:style>
  <w:style w:type="paragraph" w:styleId="a9">
    <w:name w:val="Body Text Indent"/>
    <w:basedOn w:val="a"/>
    <w:link w:val="Char3"/>
    <w:rsid w:val="00BD03DD"/>
    <w:pPr>
      <w:spacing w:line="580" w:lineRule="exact"/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9"/>
    <w:rsid w:val="00BD03DD"/>
    <w:rPr>
      <w:rFonts w:ascii="Times New Roman" w:eastAsia="仿宋_GB2312" w:hAnsi="Times New Roman" w:cs="Times New Roman"/>
      <w:sz w:val="32"/>
      <w:szCs w:val="24"/>
    </w:rPr>
  </w:style>
  <w:style w:type="character" w:styleId="aa">
    <w:name w:val="footnote reference"/>
    <w:rsid w:val="00BD03DD"/>
    <w:rPr>
      <w:vertAlign w:val="superscript"/>
    </w:rPr>
  </w:style>
  <w:style w:type="paragraph" w:customStyle="1" w:styleId="ab">
    <w:name w:val="毕业设计（论文）正文"/>
    <w:basedOn w:val="a"/>
    <w:rsid w:val="00BD03DD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BD03DD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BD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FD0C-212C-43AC-82D2-B82E9A94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556</Words>
  <Characters>3175</Characters>
  <Application>Microsoft Office Word</Application>
  <DocSecurity>0</DocSecurity>
  <Lines>26</Lines>
  <Paragraphs>7</Paragraphs>
  <ScaleCrop>false</ScaleCrop>
  <Company>Microsoft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User</cp:lastModifiedBy>
  <cp:revision>21</cp:revision>
  <cp:lastPrinted>2018-07-02T09:41:00Z</cp:lastPrinted>
  <dcterms:created xsi:type="dcterms:W3CDTF">2018-03-20T00:31:00Z</dcterms:created>
  <dcterms:modified xsi:type="dcterms:W3CDTF">2018-07-03T09:33:00Z</dcterms:modified>
</cp:coreProperties>
</file>