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27" w:rsidRPr="00D91927" w:rsidRDefault="00D91927" w:rsidP="00D91927">
      <w:pPr>
        <w:widowControl/>
        <w:jc w:val="left"/>
        <w:rPr>
          <w:rFonts w:ascii="Times New Roman" w:eastAsiaTheme="majorEastAsia" w:hAnsi="Times New Roman" w:cs="宋体" w:hint="eastAsia"/>
          <w:color w:val="333333"/>
          <w:kern w:val="0"/>
          <w:sz w:val="24"/>
          <w:szCs w:val="24"/>
        </w:rPr>
      </w:pPr>
      <w:r w:rsidRPr="00D91927">
        <w:rPr>
          <w:rFonts w:ascii="Times New Roman" w:eastAsiaTheme="majorEastAsia" w:hAnsi="Times New Roman" w:cs="宋体" w:hint="eastAsia"/>
          <w:color w:val="333333"/>
          <w:kern w:val="0"/>
          <w:sz w:val="24"/>
          <w:szCs w:val="24"/>
        </w:rPr>
        <w:t>附件</w:t>
      </w:r>
      <w:r w:rsidRPr="00D91927">
        <w:rPr>
          <w:rFonts w:ascii="Times New Roman" w:eastAsiaTheme="majorEastAsia" w:hAnsi="Times New Roman" w:cs="宋体" w:hint="eastAsia"/>
          <w:color w:val="333333"/>
          <w:kern w:val="0"/>
          <w:sz w:val="24"/>
          <w:szCs w:val="24"/>
        </w:rPr>
        <w:t>2</w:t>
      </w:r>
      <w:r w:rsidRPr="00D91927">
        <w:rPr>
          <w:rFonts w:ascii="Times New Roman" w:eastAsiaTheme="majorEastAsia" w:hAnsi="Times New Roman" w:cs="宋体" w:hint="eastAsia"/>
          <w:color w:val="333333"/>
          <w:kern w:val="0"/>
          <w:sz w:val="24"/>
          <w:szCs w:val="24"/>
        </w:rPr>
        <w:t>：</w:t>
      </w:r>
    </w:p>
    <w:p w:rsidR="008317DB" w:rsidRPr="00EF12D8" w:rsidRDefault="008317DB" w:rsidP="00F82A41">
      <w:pPr>
        <w:widowControl/>
        <w:jc w:val="center"/>
        <w:rPr>
          <w:rFonts w:ascii="Times New Roman" w:eastAsia="宋体" w:hAnsi="Times New Roman" w:cs="宋体"/>
          <w:color w:val="333333"/>
          <w:kern w:val="0"/>
          <w:sz w:val="44"/>
          <w:szCs w:val="44"/>
        </w:rPr>
      </w:pPr>
      <w:r w:rsidRPr="00EF12D8">
        <w:rPr>
          <w:rFonts w:ascii="Times New Roman" w:eastAsiaTheme="majorEastAsia" w:hAnsi="Times New Roman" w:cs="宋体"/>
          <w:color w:val="333333"/>
          <w:kern w:val="0"/>
          <w:sz w:val="44"/>
          <w:szCs w:val="44"/>
        </w:rPr>
        <w:t>网络公</w:t>
      </w:r>
      <w:proofErr w:type="gramStart"/>
      <w:r w:rsidRPr="00EF12D8">
        <w:rPr>
          <w:rFonts w:ascii="Times New Roman" w:eastAsiaTheme="majorEastAsia" w:hAnsi="Times New Roman" w:cs="宋体"/>
          <w:color w:val="333333"/>
          <w:kern w:val="0"/>
          <w:sz w:val="44"/>
          <w:szCs w:val="44"/>
        </w:rPr>
        <w:t>选课</w:t>
      </w:r>
      <w:r w:rsidR="00F82A41" w:rsidRPr="00EF12D8">
        <w:rPr>
          <w:rFonts w:ascii="Times New Roman" w:eastAsiaTheme="majorEastAsia" w:hAnsi="Times New Roman" w:cs="宋体" w:hint="eastAsia"/>
          <w:color w:val="333333"/>
          <w:kern w:val="0"/>
          <w:sz w:val="44"/>
          <w:szCs w:val="44"/>
        </w:rPr>
        <w:t>选课</w:t>
      </w:r>
      <w:proofErr w:type="gramEnd"/>
      <w:r w:rsidR="00F82A41" w:rsidRPr="00EF12D8">
        <w:rPr>
          <w:rFonts w:ascii="Times New Roman" w:eastAsiaTheme="majorEastAsia" w:hAnsi="Times New Roman" w:cs="宋体" w:hint="eastAsia"/>
          <w:color w:val="333333"/>
          <w:kern w:val="0"/>
          <w:sz w:val="44"/>
          <w:szCs w:val="44"/>
        </w:rPr>
        <w:t>必读</w:t>
      </w:r>
      <w:r w:rsidR="00393601">
        <w:rPr>
          <w:rFonts w:ascii="Times New Roman" w:eastAsiaTheme="majorEastAsia" w:hAnsi="Times New Roman" w:cs="宋体" w:hint="eastAsia"/>
          <w:color w:val="333333"/>
          <w:kern w:val="0"/>
          <w:sz w:val="44"/>
          <w:szCs w:val="44"/>
        </w:rPr>
        <w:t>（</w:t>
      </w:r>
      <w:r w:rsidR="00393601">
        <w:rPr>
          <w:rFonts w:ascii="Times New Roman" w:eastAsiaTheme="majorEastAsia" w:hAnsi="Times New Roman" w:cs="宋体" w:hint="eastAsia"/>
          <w:color w:val="333333"/>
          <w:kern w:val="0"/>
          <w:sz w:val="44"/>
          <w:szCs w:val="44"/>
        </w:rPr>
        <w:t>201</w:t>
      </w:r>
      <w:r w:rsidR="004E0C65">
        <w:rPr>
          <w:rFonts w:ascii="Times New Roman" w:eastAsiaTheme="majorEastAsia" w:hAnsi="Times New Roman" w:cs="宋体" w:hint="eastAsia"/>
          <w:color w:val="333333"/>
          <w:kern w:val="0"/>
          <w:sz w:val="44"/>
          <w:szCs w:val="44"/>
        </w:rPr>
        <w:t>8</w:t>
      </w:r>
      <w:r w:rsidR="00393601">
        <w:rPr>
          <w:rFonts w:ascii="Times New Roman" w:eastAsiaTheme="majorEastAsia" w:hAnsi="Times New Roman" w:cs="宋体" w:hint="eastAsia"/>
          <w:color w:val="333333"/>
          <w:kern w:val="0"/>
          <w:sz w:val="44"/>
          <w:szCs w:val="44"/>
        </w:rPr>
        <w:t>-201</w:t>
      </w:r>
      <w:r w:rsidR="004E0C65">
        <w:rPr>
          <w:rFonts w:ascii="Times New Roman" w:eastAsiaTheme="majorEastAsia" w:hAnsi="Times New Roman" w:cs="宋体" w:hint="eastAsia"/>
          <w:color w:val="333333"/>
          <w:kern w:val="0"/>
          <w:sz w:val="44"/>
          <w:szCs w:val="44"/>
        </w:rPr>
        <w:t>9</w:t>
      </w:r>
      <w:r w:rsidR="00393601">
        <w:rPr>
          <w:rFonts w:ascii="Times New Roman" w:eastAsiaTheme="majorEastAsia" w:hAnsi="Times New Roman" w:cs="宋体" w:hint="eastAsia"/>
          <w:color w:val="333333"/>
          <w:kern w:val="0"/>
          <w:sz w:val="44"/>
          <w:szCs w:val="44"/>
        </w:rPr>
        <w:t>-</w:t>
      </w:r>
      <w:r w:rsidR="004E0C65">
        <w:rPr>
          <w:rFonts w:ascii="Times New Roman" w:eastAsiaTheme="majorEastAsia" w:hAnsi="Times New Roman" w:cs="宋体" w:hint="eastAsia"/>
          <w:color w:val="333333"/>
          <w:kern w:val="0"/>
          <w:sz w:val="44"/>
          <w:szCs w:val="44"/>
        </w:rPr>
        <w:t>1</w:t>
      </w:r>
      <w:r w:rsidR="00393601">
        <w:rPr>
          <w:rFonts w:ascii="Times New Roman" w:eastAsiaTheme="majorEastAsia" w:hAnsi="Times New Roman" w:cs="宋体" w:hint="eastAsia"/>
          <w:color w:val="333333"/>
          <w:kern w:val="0"/>
          <w:sz w:val="44"/>
          <w:szCs w:val="44"/>
        </w:rPr>
        <w:t>）</w:t>
      </w:r>
    </w:p>
    <w:p w:rsidR="00176B43" w:rsidRDefault="00176B43" w:rsidP="00601EB5">
      <w:pPr>
        <w:widowControl/>
        <w:spacing w:line="300" w:lineRule="auto"/>
        <w:ind w:firstLine="561"/>
        <w:jc w:val="left"/>
        <w:rPr>
          <w:rFonts w:ascii="Times New Roman" w:eastAsia="宋体" w:hAnsi="Times New Roman" w:cs="宋体"/>
          <w:kern w:val="0"/>
          <w:sz w:val="24"/>
          <w:szCs w:val="24"/>
        </w:rPr>
      </w:pPr>
    </w:p>
    <w:p w:rsidR="008317DB" w:rsidRPr="00176B43" w:rsidRDefault="008317DB" w:rsidP="00601EB5">
      <w:pPr>
        <w:widowControl/>
        <w:spacing w:line="300" w:lineRule="auto"/>
        <w:ind w:firstLine="561"/>
        <w:jc w:val="left"/>
        <w:rPr>
          <w:rFonts w:ascii="Times New Roman" w:eastAsia="宋体" w:hAnsi="Times New Roman" w:cs="宋体"/>
          <w:kern w:val="0"/>
          <w:sz w:val="24"/>
          <w:szCs w:val="24"/>
        </w:rPr>
      </w:pPr>
      <w:r w:rsidRPr="00176B43">
        <w:rPr>
          <w:rFonts w:ascii="Times New Roman" w:eastAsia="宋体" w:hAnsi="Times New Roman" w:cs="宋体"/>
          <w:kern w:val="0"/>
          <w:sz w:val="24"/>
          <w:szCs w:val="24"/>
        </w:rPr>
        <w:t>为进一步丰富学校文化素质教育课程</w:t>
      </w:r>
      <w:r w:rsidR="00FB33A3" w:rsidRPr="00176B43">
        <w:rPr>
          <w:rFonts w:ascii="Times New Roman" w:eastAsia="宋体" w:hAnsi="Times New Roman" w:cs="宋体" w:hint="eastAsia"/>
          <w:kern w:val="0"/>
          <w:sz w:val="24"/>
          <w:szCs w:val="24"/>
        </w:rPr>
        <w:t>资源</w:t>
      </w:r>
      <w:r w:rsidRPr="00176B43">
        <w:rPr>
          <w:rFonts w:ascii="Times New Roman" w:eastAsia="宋体" w:hAnsi="Times New Roman" w:cs="宋体"/>
          <w:kern w:val="0"/>
          <w:sz w:val="24"/>
          <w:szCs w:val="24"/>
        </w:rPr>
        <w:t>，共享优质课程，学校引入</w:t>
      </w:r>
      <w:r w:rsidR="00270CB8">
        <w:rPr>
          <w:rFonts w:ascii="Times New Roman" w:eastAsia="宋体" w:hAnsi="Times New Roman" w:cs="宋体" w:hint="eastAsia"/>
          <w:kern w:val="0"/>
          <w:sz w:val="24"/>
          <w:szCs w:val="24"/>
        </w:rPr>
        <w:t>超星尔雅平台的</w:t>
      </w:r>
      <w:r w:rsidR="00270CB8" w:rsidRPr="00A8305E">
        <w:rPr>
          <w:rFonts w:ascii="Times New Roman" w:eastAsia="宋体" w:hAnsi="Times New Roman" w:cs="宋体" w:hint="eastAsia"/>
          <w:kern w:val="0"/>
          <w:sz w:val="24"/>
          <w:szCs w:val="24"/>
        </w:rPr>
        <w:t>15</w:t>
      </w:r>
      <w:r w:rsidR="00270CB8" w:rsidRPr="00176B43">
        <w:rPr>
          <w:rFonts w:ascii="Times New Roman" w:eastAsia="宋体" w:hAnsi="Times New Roman" w:cs="宋体"/>
          <w:kern w:val="0"/>
          <w:sz w:val="24"/>
          <w:szCs w:val="24"/>
        </w:rPr>
        <w:t>门</w:t>
      </w:r>
      <w:r w:rsidR="001D345C" w:rsidRPr="00176B43">
        <w:rPr>
          <w:rFonts w:ascii="Times New Roman" w:eastAsia="宋体" w:hAnsi="Times New Roman" w:cs="宋体" w:hint="eastAsia"/>
          <w:kern w:val="0"/>
          <w:sz w:val="24"/>
          <w:szCs w:val="24"/>
        </w:rPr>
        <w:t>在线开放网络</w:t>
      </w:r>
      <w:r w:rsidRPr="00176B43">
        <w:rPr>
          <w:rFonts w:ascii="Times New Roman" w:eastAsia="宋体" w:hAnsi="Times New Roman" w:cs="宋体"/>
          <w:kern w:val="0"/>
          <w:sz w:val="24"/>
          <w:szCs w:val="24"/>
        </w:rPr>
        <w:t>课程作为我校</w:t>
      </w:r>
      <w:r w:rsidR="00966528" w:rsidRPr="00176B43">
        <w:rPr>
          <w:rFonts w:ascii="Times New Roman" w:eastAsia="宋体" w:hAnsi="Times New Roman" w:cs="宋体" w:hint="eastAsia"/>
          <w:kern w:val="0"/>
          <w:sz w:val="24"/>
          <w:szCs w:val="24"/>
        </w:rPr>
        <w:t>公共选修</w:t>
      </w:r>
      <w:r w:rsidRPr="00176B43">
        <w:rPr>
          <w:rFonts w:ascii="Times New Roman" w:eastAsia="宋体" w:hAnsi="Times New Roman" w:cs="宋体"/>
          <w:kern w:val="0"/>
          <w:sz w:val="24"/>
          <w:szCs w:val="24"/>
        </w:rPr>
        <w:t>课程</w:t>
      </w:r>
      <w:r w:rsidR="00270CB8">
        <w:rPr>
          <w:rFonts w:ascii="Times New Roman" w:eastAsia="宋体" w:hAnsi="Times New Roman" w:cs="宋体" w:hint="eastAsia"/>
          <w:kern w:val="0"/>
          <w:sz w:val="24"/>
          <w:szCs w:val="24"/>
        </w:rPr>
        <w:t>，本学期将新增智慧树平台的</w:t>
      </w:r>
      <w:r w:rsidR="00270CB8">
        <w:rPr>
          <w:rFonts w:ascii="Times New Roman" w:eastAsia="宋体" w:hAnsi="Times New Roman" w:cs="宋体" w:hint="eastAsia"/>
          <w:kern w:val="0"/>
          <w:sz w:val="24"/>
          <w:szCs w:val="24"/>
        </w:rPr>
        <w:t>5</w:t>
      </w:r>
      <w:r w:rsidR="00270CB8">
        <w:rPr>
          <w:rFonts w:ascii="Times New Roman" w:eastAsia="宋体" w:hAnsi="Times New Roman" w:cs="宋体" w:hint="eastAsia"/>
          <w:kern w:val="0"/>
          <w:sz w:val="24"/>
          <w:szCs w:val="24"/>
        </w:rPr>
        <w:t>门在线开放课程</w:t>
      </w:r>
      <w:r w:rsidRPr="00176B43">
        <w:rPr>
          <w:rFonts w:ascii="Times New Roman" w:eastAsia="宋体" w:hAnsi="Times New Roman" w:cs="宋体"/>
          <w:kern w:val="0"/>
          <w:sz w:val="24"/>
          <w:szCs w:val="24"/>
        </w:rPr>
        <w:t>。现</w:t>
      </w:r>
      <w:r w:rsidR="00270CB8" w:rsidRPr="00176B43">
        <w:rPr>
          <w:rFonts w:ascii="Times New Roman" w:eastAsia="宋体" w:hAnsi="Times New Roman" w:cs="宋体"/>
          <w:kern w:val="0"/>
          <w:sz w:val="24"/>
          <w:szCs w:val="24"/>
        </w:rPr>
        <w:t>就</w:t>
      </w:r>
      <w:r w:rsidR="00270CB8" w:rsidRPr="004E0C65">
        <w:rPr>
          <w:rFonts w:ascii="Times New Roman" w:eastAsia="宋体" w:hAnsi="Times New Roman" w:cs="宋体" w:hint="eastAsia"/>
          <w:kern w:val="0"/>
          <w:sz w:val="24"/>
          <w:szCs w:val="24"/>
        </w:rPr>
        <w:t>2018-2019-1</w:t>
      </w:r>
      <w:r w:rsidR="00270CB8" w:rsidRPr="00176B43">
        <w:rPr>
          <w:rFonts w:ascii="Times New Roman" w:eastAsia="宋体" w:hAnsi="Times New Roman" w:cs="宋体"/>
          <w:kern w:val="0"/>
          <w:sz w:val="24"/>
          <w:szCs w:val="24"/>
        </w:rPr>
        <w:t>学期</w:t>
      </w:r>
      <w:r w:rsidR="00270CB8">
        <w:rPr>
          <w:rFonts w:ascii="Times New Roman" w:eastAsia="宋体" w:hAnsi="Times New Roman" w:cs="宋体" w:hint="eastAsia"/>
          <w:kern w:val="0"/>
          <w:sz w:val="24"/>
          <w:szCs w:val="24"/>
        </w:rPr>
        <w:t>网络公选课</w:t>
      </w:r>
      <w:r w:rsidRPr="00176B43">
        <w:rPr>
          <w:rFonts w:ascii="Times New Roman" w:eastAsia="宋体" w:hAnsi="Times New Roman" w:cs="宋体"/>
          <w:kern w:val="0"/>
          <w:sz w:val="24"/>
          <w:szCs w:val="24"/>
        </w:rPr>
        <w:t>有关事项通知如下：</w:t>
      </w:r>
    </w:p>
    <w:p w:rsidR="00270CB8" w:rsidRPr="00270CB8" w:rsidRDefault="00270CB8" w:rsidP="00270CB8">
      <w:pPr>
        <w:widowControl/>
        <w:spacing w:line="300" w:lineRule="auto"/>
        <w:ind w:firstLineChars="200" w:firstLine="482"/>
        <w:jc w:val="left"/>
        <w:rPr>
          <w:rFonts w:ascii="Times New Roman" w:eastAsia="宋体" w:hAnsi="Times New Roman" w:cs="宋体"/>
          <w:b/>
          <w:bCs/>
          <w:kern w:val="0"/>
          <w:sz w:val="24"/>
          <w:szCs w:val="24"/>
        </w:rPr>
      </w:pPr>
      <w:r w:rsidRPr="00270CB8">
        <w:rPr>
          <w:rFonts w:ascii="Times New Roman" w:eastAsia="宋体" w:hAnsi="Times New Roman" w:cs="宋体" w:hint="eastAsia"/>
          <w:b/>
          <w:bCs/>
          <w:kern w:val="0"/>
          <w:sz w:val="24"/>
          <w:szCs w:val="24"/>
        </w:rPr>
        <w:t>一、网络公选课学习时间和考试时间</w:t>
      </w:r>
    </w:p>
    <w:p w:rsidR="00270CB8" w:rsidRDefault="00270CB8"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r w:rsidRPr="00176B43">
        <w:rPr>
          <w:rFonts w:ascii="Times New Roman" w:eastAsia="宋体" w:hAnsi="Times New Roman" w:cs="宋体" w:hint="eastAsia"/>
          <w:kern w:val="0"/>
          <w:sz w:val="24"/>
          <w:szCs w:val="24"/>
        </w:rPr>
        <w:t>学习时间段：</w:t>
      </w:r>
      <w:r>
        <w:rPr>
          <w:rFonts w:ascii="Times New Roman" w:eastAsia="宋体" w:hAnsi="Times New Roman" w:cs="宋体" w:hint="eastAsia"/>
          <w:kern w:val="0"/>
          <w:sz w:val="24"/>
          <w:szCs w:val="24"/>
        </w:rPr>
        <w:t>2</w:t>
      </w:r>
      <w:r w:rsidRPr="00176B43">
        <w:rPr>
          <w:rFonts w:ascii="Times New Roman" w:eastAsia="宋体" w:hAnsi="Times New Roman" w:cs="宋体"/>
          <w:kern w:val="0"/>
          <w:sz w:val="24"/>
          <w:szCs w:val="24"/>
        </w:rPr>
        <w:t>01</w:t>
      </w:r>
      <w:r>
        <w:rPr>
          <w:rFonts w:ascii="Times New Roman" w:eastAsia="宋体" w:hAnsi="Times New Roman" w:cs="宋体" w:hint="eastAsia"/>
          <w:kern w:val="0"/>
          <w:sz w:val="24"/>
          <w:szCs w:val="24"/>
        </w:rPr>
        <w:t>8</w:t>
      </w:r>
      <w:r w:rsidRPr="00176B43">
        <w:rPr>
          <w:rFonts w:ascii="Times New Roman" w:eastAsia="宋体" w:hAnsi="Times New Roman" w:cs="宋体"/>
          <w:kern w:val="0"/>
          <w:sz w:val="24"/>
          <w:szCs w:val="24"/>
        </w:rPr>
        <w:t>年</w:t>
      </w:r>
      <w:r>
        <w:rPr>
          <w:rFonts w:ascii="Times New Roman" w:eastAsia="宋体" w:hAnsi="Times New Roman" w:cs="宋体" w:hint="eastAsia"/>
          <w:kern w:val="0"/>
          <w:sz w:val="24"/>
          <w:szCs w:val="24"/>
        </w:rPr>
        <w:t>9</w:t>
      </w:r>
      <w:r w:rsidRPr="00176B43">
        <w:rPr>
          <w:rFonts w:ascii="Times New Roman" w:eastAsia="宋体" w:hAnsi="Times New Roman" w:cs="宋体"/>
          <w:kern w:val="0"/>
          <w:sz w:val="24"/>
          <w:szCs w:val="24"/>
        </w:rPr>
        <w:t>月</w:t>
      </w:r>
      <w:r>
        <w:rPr>
          <w:rFonts w:ascii="Times New Roman" w:eastAsia="宋体" w:hAnsi="Times New Roman" w:cs="宋体" w:hint="eastAsia"/>
          <w:kern w:val="0"/>
          <w:sz w:val="24"/>
          <w:szCs w:val="24"/>
        </w:rPr>
        <w:t>17</w:t>
      </w:r>
      <w:r w:rsidRPr="00176B43">
        <w:rPr>
          <w:rFonts w:ascii="Times New Roman" w:eastAsia="宋体" w:hAnsi="Times New Roman" w:cs="宋体"/>
          <w:kern w:val="0"/>
          <w:sz w:val="24"/>
          <w:szCs w:val="24"/>
        </w:rPr>
        <w:t>日</w:t>
      </w:r>
      <w:r w:rsidRPr="00176B43">
        <w:rPr>
          <w:rFonts w:ascii="Times New Roman" w:eastAsia="宋体" w:hAnsi="Times New Roman" w:cs="宋体" w:hint="eastAsia"/>
          <w:kern w:val="0"/>
          <w:sz w:val="24"/>
          <w:szCs w:val="24"/>
        </w:rPr>
        <w:t>至</w:t>
      </w:r>
      <w:r w:rsidRPr="00176B43">
        <w:rPr>
          <w:rFonts w:ascii="Times New Roman" w:eastAsia="宋体" w:hAnsi="Times New Roman" w:cs="宋体" w:hint="eastAsia"/>
          <w:kern w:val="0"/>
          <w:sz w:val="24"/>
          <w:szCs w:val="24"/>
        </w:rPr>
        <w:t>201</w:t>
      </w:r>
      <w:r>
        <w:rPr>
          <w:rFonts w:ascii="Times New Roman" w:eastAsia="宋体" w:hAnsi="Times New Roman" w:cs="宋体" w:hint="eastAsia"/>
          <w:kern w:val="0"/>
          <w:sz w:val="24"/>
          <w:szCs w:val="24"/>
        </w:rPr>
        <w:t>8</w:t>
      </w:r>
      <w:r w:rsidRPr="00176B4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11</w:t>
      </w:r>
      <w:r w:rsidRPr="00176B4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18</w:t>
      </w:r>
      <w:r w:rsidRPr="00176B43">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w:t>
      </w:r>
      <w:r w:rsidRPr="00270CB8">
        <w:rPr>
          <w:rFonts w:ascii="Times New Roman" w:eastAsia="宋体" w:hAnsi="Times New Roman" w:cs="宋体" w:hint="eastAsia"/>
          <w:kern w:val="0"/>
          <w:sz w:val="24"/>
          <w:szCs w:val="24"/>
        </w:rPr>
        <w:t>观看课程视频</w:t>
      </w:r>
      <w:r w:rsidRPr="00270CB8">
        <w:rPr>
          <w:rFonts w:ascii="Times New Roman" w:eastAsia="宋体" w:hAnsi="Times New Roman" w:cs="宋体" w:hint="eastAsia"/>
          <w:kern w:val="0"/>
          <w:sz w:val="24"/>
          <w:szCs w:val="24"/>
        </w:rPr>
        <w:t>(</w:t>
      </w:r>
      <w:r w:rsidRPr="00270CB8">
        <w:rPr>
          <w:rFonts w:ascii="Times New Roman" w:eastAsia="宋体" w:hAnsi="Times New Roman" w:cs="宋体" w:hint="eastAsia"/>
          <w:kern w:val="0"/>
          <w:sz w:val="24"/>
          <w:szCs w:val="24"/>
        </w:rPr>
        <w:t>含课后作业</w:t>
      </w:r>
      <w:r w:rsidRPr="00270CB8">
        <w:rPr>
          <w:rFonts w:ascii="Times New Roman" w:eastAsia="宋体" w:hAnsi="Times New Roman" w:cs="宋体" w:hint="eastAsia"/>
          <w:kern w:val="0"/>
          <w:sz w:val="24"/>
          <w:szCs w:val="24"/>
        </w:rPr>
        <w:t>)</w:t>
      </w:r>
      <w:r w:rsidRPr="00270CB8">
        <w:rPr>
          <w:rFonts w:ascii="Times New Roman" w:eastAsia="宋体" w:hAnsi="Times New Roman" w:cs="宋体" w:hint="eastAsia"/>
          <w:kern w:val="0"/>
          <w:sz w:val="24"/>
          <w:szCs w:val="24"/>
        </w:rPr>
        <w:t>达</w:t>
      </w:r>
      <w:r w:rsidRPr="00270CB8">
        <w:rPr>
          <w:rFonts w:ascii="Times New Roman" w:eastAsia="宋体" w:hAnsi="Times New Roman" w:cs="宋体" w:hint="eastAsia"/>
          <w:kern w:val="0"/>
          <w:sz w:val="24"/>
          <w:szCs w:val="24"/>
        </w:rPr>
        <w:t>100%</w:t>
      </w:r>
      <w:r w:rsidRPr="00270CB8">
        <w:rPr>
          <w:rFonts w:ascii="Times New Roman" w:eastAsia="宋体" w:hAnsi="Times New Roman" w:cs="宋体" w:hint="eastAsia"/>
          <w:kern w:val="0"/>
          <w:sz w:val="24"/>
          <w:szCs w:val="24"/>
        </w:rPr>
        <w:t>方可进行考试</w:t>
      </w:r>
      <w:r>
        <w:rPr>
          <w:rFonts w:ascii="Times New Roman" w:eastAsia="宋体" w:hAnsi="Times New Roman" w:cs="宋体" w:hint="eastAsia"/>
          <w:kern w:val="0"/>
          <w:sz w:val="24"/>
          <w:szCs w:val="24"/>
        </w:rPr>
        <w:t>。</w:t>
      </w:r>
    </w:p>
    <w:p w:rsidR="00270CB8" w:rsidRDefault="00270CB8" w:rsidP="00270CB8">
      <w:pPr>
        <w:widowControl/>
        <w:spacing w:line="300" w:lineRule="auto"/>
        <w:ind w:firstLineChars="200" w:firstLine="480"/>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2.</w:t>
      </w:r>
      <w:r w:rsidRPr="00270CB8">
        <w:rPr>
          <w:rFonts w:ascii="Times New Roman" w:eastAsia="宋体" w:hAnsi="Times New Roman" w:cs="宋体" w:hint="eastAsia"/>
          <w:kern w:val="0"/>
          <w:sz w:val="24"/>
          <w:szCs w:val="24"/>
        </w:rPr>
        <w:t>考试时间段：</w:t>
      </w:r>
      <w:r w:rsidRPr="00270CB8">
        <w:rPr>
          <w:rFonts w:ascii="Times New Roman" w:eastAsia="宋体" w:hAnsi="Times New Roman" w:cs="宋体" w:hint="eastAsia"/>
          <w:kern w:val="0"/>
          <w:sz w:val="24"/>
          <w:szCs w:val="24"/>
        </w:rPr>
        <w:t>2018</w:t>
      </w:r>
      <w:r w:rsidRPr="00270CB8">
        <w:rPr>
          <w:rFonts w:ascii="Times New Roman" w:eastAsia="宋体" w:hAnsi="Times New Roman" w:cs="宋体" w:hint="eastAsia"/>
          <w:kern w:val="0"/>
          <w:sz w:val="24"/>
          <w:szCs w:val="24"/>
        </w:rPr>
        <w:t>年</w:t>
      </w:r>
      <w:r w:rsidRPr="00270CB8">
        <w:rPr>
          <w:rFonts w:ascii="Times New Roman" w:eastAsia="宋体" w:hAnsi="Times New Roman" w:cs="宋体" w:hint="eastAsia"/>
          <w:kern w:val="0"/>
          <w:sz w:val="24"/>
          <w:szCs w:val="24"/>
        </w:rPr>
        <w:t>11</w:t>
      </w:r>
      <w:r w:rsidRPr="00270CB8">
        <w:rPr>
          <w:rFonts w:ascii="Times New Roman" w:eastAsia="宋体" w:hAnsi="Times New Roman" w:cs="宋体" w:hint="eastAsia"/>
          <w:kern w:val="0"/>
          <w:sz w:val="24"/>
          <w:szCs w:val="24"/>
        </w:rPr>
        <w:t>月</w:t>
      </w:r>
      <w:r w:rsidRPr="00270CB8">
        <w:rPr>
          <w:rFonts w:ascii="Times New Roman" w:eastAsia="宋体" w:hAnsi="Times New Roman" w:cs="宋体" w:hint="eastAsia"/>
          <w:kern w:val="0"/>
          <w:sz w:val="24"/>
          <w:szCs w:val="24"/>
        </w:rPr>
        <w:t>19</w:t>
      </w:r>
      <w:r w:rsidRPr="00270CB8">
        <w:rPr>
          <w:rFonts w:ascii="Times New Roman" w:eastAsia="宋体" w:hAnsi="Times New Roman" w:cs="宋体" w:hint="eastAsia"/>
          <w:kern w:val="0"/>
          <w:sz w:val="24"/>
          <w:szCs w:val="24"/>
        </w:rPr>
        <w:t>日至</w:t>
      </w:r>
      <w:r w:rsidRPr="00270CB8">
        <w:rPr>
          <w:rFonts w:ascii="Times New Roman" w:eastAsia="宋体" w:hAnsi="Times New Roman" w:cs="宋体" w:hint="eastAsia"/>
          <w:kern w:val="0"/>
          <w:sz w:val="24"/>
          <w:szCs w:val="24"/>
        </w:rPr>
        <w:t>2018</w:t>
      </w:r>
      <w:r w:rsidRPr="00270CB8">
        <w:rPr>
          <w:rFonts w:ascii="Times New Roman" w:eastAsia="宋体" w:hAnsi="Times New Roman" w:cs="宋体" w:hint="eastAsia"/>
          <w:kern w:val="0"/>
          <w:sz w:val="24"/>
          <w:szCs w:val="24"/>
        </w:rPr>
        <w:t>年</w:t>
      </w:r>
      <w:r w:rsidRPr="00270CB8">
        <w:rPr>
          <w:rFonts w:ascii="Times New Roman" w:eastAsia="宋体" w:hAnsi="Times New Roman" w:cs="宋体" w:hint="eastAsia"/>
          <w:kern w:val="0"/>
          <w:sz w:val="24"/>
          <w:szCs w:val="24"/>
        </w:rPr>
        <w:t>11</w:t>
      </w:r>
      <w:r w:rsidRPr="00270CB8">
        <w:rPr>
          <w:rFonts w:ascii="Times New Roman" w:eastAsia="宋体" w:hAnsi="Times New Roman" w:cs="宋体" w:hint="eastAsia"/>
          <w:kern w:val="0"/>
          <w:sz w:val="24"/>
          <w:szCs w:val="24"/>
        </w:rPr>
        <w:t>月</w:t>
      </w:r>
      <w:r w:rsidRPr="00270CB8">
        <w:rPr>
          <w:rFonts w:ascii="Times New Roman" w:eastAsia="宋体" w:hAnsi="Times New Roman" w:cs="宋体" w:hint="eastAsia"/>
          <w:kern w:val="0"/>
          <w:sz w:val="24"/>
          <w:szCs w:val="24"/>
        </w:rPr>
        <w:t>25</w:t>
      </w:r>
      <w:r w:rsidRPr="00270CB8">
        <w:rPr>
          <w:rFonts w:ascii="Times New Roman" w:eastAsia="宋体" w:hAnsi="Times New Roman" w:cs="宋体" w:hint="eastAsia"/>
          <w:kern w:val="0"/>
          <w:sz w:val="24"/>
          <w:szCs w:val="24"/>
        </w:rPr>
        <w:t>日，逾期系统关闭不可以参加考试。</w:t>
      </w:r>
    </w:p>
    <w:p w:rsidR="00270CB8" w:rsidRPr="00176B43" w:rsidRDefault="00270CB8" w:rsidP="00270CB8">
      <w:pPr>
        <w:widowControl/>
        <w:spacing w:line="300" w:lineRule="auto"/>
        <w:ind w:firstLineChars="200" w:firstLine="482"/>
        <w:jc w:val="left"/>
        <w:rPr>
          <w:rFonts w:ascii="Times New Roman" w:eastAsia="宋体" w:hAnsi="Times New Roman" w:cs="宋体"/>
          <w:kern w:val="0"/>
          <w:sz w:val="24"/>
          <w:szCs w:val="24"/>
        </w:rPr>
      </w:pPr>
      <w:r>
        <w:rPr>
          <w:rFonts w:ascii="Times New Roman" w:eastAsia="宋体" w:hAnsi="Times New Roman" w:cs="宋体" w:hint="eastAsia"/>
          <w:b/>
          <w:bCs/>
          <w:kern w:val="0"/>
          <w:sz w:val="24"/>
          <w:szCs w:val="24"/>
        </w:rPr>
        <w:t>二、</w:t>
      </w:r>
      <w:r w:rsidRPr="00176B43">
        <w:rPr>
          <w:rFonts w:ascii="Times New Roman" w:eastAsia="宋体" w:hAnsi="Times New Roman" w:cs="宋体" w:hint="eastAsia"/>
          <w:b/>
          <w:bCs/>
          <w:kern w:val="0"/>
          <w:sz w:val="24"/>
          <w:szCs w:val="24"/>
        </w:rPr>
        <w:t>网络公</w:t>
      </w:r>
      <w:proofErr w:type="gramStart"/>
      <w:r w:rsidRPr="00176B43">
        <w:rPr>
          <w:rFonts w:ascii="Times New Roman" w:eastAsia="宋体" w:hAnsi="Times New Roman" w:cs="宋体" w:hint="eastAsia"/>
          <w:b/>
          <w:bCs/>
          <w:kern w:val="0"/>
          <w:sz w:val="24"/>
          <w:szCs w:val="24"/>
        </w:rPr>
        <w:t>选课选</w:t>
      </w:r>
      <w:r w:rsidRPr="00176B43">
        <w:rPr>
          <w:rFonts w:ascii="Times New Roman" w:eastAsia="宋体" w:hAnsi="Times New Roman" w:cs="宋体"/>
          <w:b/>
          <w:bCs/>
          <w:kern w:val="0"/>
          <w:sz w:val="24"/>
          <w:szCs w:val="24"/>
        </w:rPr>
        <w:t>课</w:t>
      </w:r>
      <w:proofErr w:type="gramEnd"/>
      <w:r w:rsidRPr="00176B43">
        <w:rPr>
          <w:rFonts w:ascii="Times New Roman" w:eastAsia="宋体" w:hAnsi="Times New Roman" w:cs="宋体"/>
          <w:b/>
          <w:bCs/>
          <w:kern w:val="0"/>
          <w:sz w:val="24"/>
          <w:szCs w:val="24"/>
        </w:rPr>
        <w:t>注意事项</w:t>
      </w:r>
    </w:p>
    <w:p w:rsidR="00270CB8" w:rsidRPr="00176B43" w:rsidRDefault="00270CB8" w:rsidP="00270CB8">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r w:rsidRPr="00176B43">
        <w:rPr>
          <w:rFonts w:ascii="Times New Roman" w:eastAsia="宋体" w:hAnsi="Times New Roman" w:cs="宋体" w:hint="eastAsia"/>
          <w:kern w:val="0"/>
          <w:sz w:val="24"/>
          <w:szCs w:val="24"/>
        </w:rPr>
        <w:t>网络公选课必须由学生本人在规定的选课时段内通过正方教务管理信息系统进行选课，</w:t>
      </w:r>
      <w:r w:rsidRPr="00176B43">
        <w:rPr>
          <w:rFonts w:ascii="Times New Roman" w:eastAsia="宋体" w:hAnsi="Times New Roman" w:cs="宋体"/>
          <w:kern w:val="0"/>
          <w:sz w:val="24"/>
          <w:szCs w:val="24"/>
        </w:rPr>
        <w:t>过期不得补选、改选、</w:t>
      </w:r>
      <w:r w:rsidRPr="00176B43">
        <w:rPr>
          <w:rFonts w:ascii="Times New Roman" w:eastAsia="宋体" w:hAnsi="Times New Roman" w:cs="宋体" w:hint="eastAsia"/>
          <w:kern w:val="0"/>
          <w:sz w:val="24"/>
          <w:szCs w:val="24"/>
        </w:rPr>
        <w:t>退选</w:t>
      </w:r>
      <w:r w:rsidRPr="00176B43">
        <w:rPr>
          <w:rFonts w:ascii="Times New Roman" w:eastAsia="宋体" w:hAnsi="Times New Roman" w:cs="宋体"/>
          <w:kern w:val="0"/>
          <w:sz w:val="24"/>
          <w:szCs w:val="24"/>
        </w:rPr>
        <w:t>。</w:t>
      </w:r>
    </w:p>
    <w:p w:rsidR="00270CB8" w:rsidRDefault="00270CB8" w:rsidP="00270CB8">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r>
        <w:rPr>
          <w:rFonts w:ascii="Times New Roman" w:eastAsia="宋体" w:hAnsi="Times New Roman" w:cs="宋体" w:hint="eastAsia"/>
          <w:kern w:val="0"/>
          <w:sz w:val="24"/>
          <w:szCs w:val="24"/>
        </w:rPr>
        <w:t>本学期开设的网络公选课课程清单如下，</w:t>
      </w:r>
      <w:r w:rsidRPr="00176B43">
        <w:rPr>
          <w:rFonts w:ascii="Times New Roman" w:eastAsia="宋体" w:hAnsi="Times New Roman" w:cs="宋体" w:hint="eastAsia"/>
          <w:kern w:val="0"/>
          <w:sz w:val="24"/>
          <w:szCs w:val="24"/>
        </w:rPr>
        <w:t>选课前</w:t>
      </w:r>
      <w:r>
        <w:rPr>
          <w:rFonts w:ascii="Times New Roman" w:eastAsia="宋体" w:hAnsi="Times New Roman" w:cs="宋体" w:hint="eastAsia"/>
          <w:kern w:val="0"/>
          <w:sz w:val="24"/>
          <w:szCs w:val="24"/>
        </w:rPr>
        <w:t>请先行查看</w:t>
      </w:r>
      <w:r w:rsidRPr="00176B43">
        <w:rPr>
          <w:rFonts w:ascii="Times New Roman" w:eastAsia="宋体" w:hAnsi="Times New Roman" w:cs="宋体" w:hint="eastAsia"/>
          <w:kern w:val="0"/>
          <w:sz w:val="24"/>
          <w:szCs w:val="24"/>
        </w:rPr>
        <w:t>课程简介。</w:t>
      </w:r>
    </w:p>
    <w:tbl>
      <w:tblPr>
        <w:tblStyle w:val="a6"/>
        <w:tblW w:w="8330" w:type="dxa"/>
        <w:jc w:val="center"/>
        <w:tblLook w:val="04A0" w:firstRow="1" w:lastRow="0" w:firstColumn="1" w:lastColumn="0" w:noHBand="0" w:noVBand="1"/>
      </w:tblPr>
      <w:tblGrid>
        <w:gridCol w:w="721"/>
        <w:gridCol w:w="1418"/>
        <w:gridCol w:w="3402"/>
        <w:gridCol w:w="708"/>
        <w:gridCol w:w="2081"/>
      </w:tblGrid>
      <w:tr w:rsidR="00270CB8" w:rsidRPr="00176B43" w:rsidTr="00270CB8">
        <w:trPr>
          <w:jc w:val="center"/>
        </w:trPr>
        <w:tc>
          <w:tcPr>
            <w:tcW w:w="721" w:type="dxa"/>
          </w:tcPr>
          <w:p w:rsidR="00270CB8" w:rsidRPr="00176B43" w:rsidRDefault="00270CB8" w:rsidP="007D2D39">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序号</w:t>
            </w:r>
          </w:p>
        </w:tc>
        <w:tc>
          <w:tcPr>
            <w:tcW w:w="1418" w:type="dxa"/>
          </w:tcPr>
          <w:p w:rsidR="00270CB8" w:rsidRPr="00176B43" w:rsidRDefault="00270CB8" w:rsidP="00270CB8">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学习平台</w:t>
            </w:r>
          </w:p>
        </w:tc>
        <w:tc>
          <w:tcPr>
            <w:tcW w:w="3402" w:type="dxa"/>
          </w:tcPr>
          <w:p w:rsidR="00270CB8" w:rsidRPr="00176B43" w:rsidRDefault="00270CB8" w:rsidP="007D2D39">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课程名称</w:t>
            </w:r>
          </w:p>
        </w:tc>
        <w:tc>
          <w:tcPr>
            <w:tcW w:w="708" w:type="dxa"/>
          </w:tcPr>
          <w:p w:rsidR="00270CB8" w:rsidRPr="00176B43" w:rsidRDefault="00270CB8" w:rsidP="007D2D39">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学分</w:t>
            </w:r>
          </w:p>
        </w:tc>
        <w:tc>
          <w:tcPr>
            <w:tcW w:w="2081" w:type="dxa"/>
          </w:tcPr>
          <w:p w:rsidR="00270CB8" w:rsidRPr="00176B43" w:rsidRDefault="00270CB8" w:rsidP="007D2D39">
            <w:pPr>
              <w:widowControl/>
              <w:jc w:val="center"/>
              <w:rPr>
                <w:rFonts w:ascii="Times New Roman" w:eastAsia="宋体" w:hAnsi="Times New Roman" w:cs="宋体"/>
                <w:kern w:val="0"/>
                <w:sz w:val="24"/>
                <w:szCs w:val="24"/>
              </w:rPr>
            </w:pP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w:t>
            </w:r>
          </w:p>
        </w:tc>
        <w:tc>
          <w:tcPr>
            <w:tcW w:w="1418" w:type="dxa"/>
          </w:tcPr>
          <w:p w:rsidR="00270CB8" w:rsidRPr="00270CB8" w:rsidRDefault="00270CB8" w:rsidP="00270CB8">
            <w:pPr>
              <w:widowControl/>
              <w:jc w:val="center"/>
              <w:rPr>
                <w:rFonts w:ascii="Times New Roman" w:eastAsia="宋体" w:hAnsi="Times New Roman" w:cs="宋体"/>
                <w:kern w:val="0"/>
                <w:sz w:val="24"/>
                <w:szCs w:val="24"/>
              </w:rP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7D2D39">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口才艺术与社交礼仪</w:t>
            </w:r>
          </w:p>
        </w:tc>
        <w:tc>
          <w:tcPr>
            <w:tcW w:w="708"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1.5</w:t>
            </w:r>
          </w:p>
        </w:tc>
        <w:tc>
          <w:tcPr>
            <w:tcW w:w="2081" w:type="dxa"/>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人文修养教育类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2</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7D2D39">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形象管理</w:t>
            </w:r>
          </w:p>
        </w:tc>
        <w:tc>
          <w:tcPr>
            <w:tcW w:w="708"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1.5</w:t>
            </w:r>
          </w:p>
        </w:tc>
        <w:tc>
          <w:tcPr>
            <w:tcW w:w="2081" w:type="dxa"/>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人文修养教育类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3</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7D2D39">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逻辑学导论</w:t>
            </w:r>
          </w:p>
        </w:tc>
        <w:tc>
          <w:tcPr>
            <w:tcW w:w="708"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1.5</w:t>
            </w:r>
          </w:p>
        </w:tc>
        <w:tc>
          <w:tcPr>
            <w:tcW w:w="2081" w:type="dxa"/>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人文修养教育类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4</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7D2D39">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《老子》《论语》今读</w:t>
            </w:r>
          </w:p>
        </w:tc>
        <w:tc>
          <w:tcPr>
            <w:tcW w:w="708"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1.5</w:t>
            </w:r>
          </w:p>
        </w:tc>
        <w:tc>
          <w:tcPr>
            <w:tcW w:w="2081" w:type="dxa"/>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人文修养教育类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5</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7D2D39">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中国文化概论</w:t>
            </w:r>
          </w:p>
        </w:tc>
        <w:tc>
          <w:tcPr>
            <w:tcW w:w="708"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w:t>
            </w:r>
          </w:p>
        </w:tc>
        <w:tc>
          <w:tcPr>
            <w:tcW w:w="2081" w:type="dxa"/>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人文修养教育类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6</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7D2D39">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突发事件及自救互救</w:t>
            </w:r>
          </w:p>
        </w:tc>
        <w:tc>
          <w:tcPr>
            <w:tcW w:w="708"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w:t>
            </w:r>
          </w:p>
        </w:tc>
        <w:tc>
          <w:tcPr>
            <w:tcW w:w="2081" w:type="dxa"/>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人文修养教育类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7</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7D2D39">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戏曲鉴赏</w:t>
            </w:r>
          </w:p>
        </w:tc>
        <w:tc>
          <w:tcPr>
            <w:tcW w:w="708"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2</w:t>
            </w:r>
          </w:p>
        </w:tc>
        <w:tc>
          <w:tcPr>
            <w:tcW w:w="2081" w:type="dxa"/>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人文修养教育类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8</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3D3490">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漫画艺术欣赏与创作</w:t>
            </w:r>
          </w:p>
        </w:tc>
        <w:tc>
          <w:tcPr>
            <w:tcW w:w="708" w:type="dxa"/>
            <w:vAlign w:val="center"/>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w:t>
            </w:r>
          </w:p>
        </w:tc>
        <w:tc>
          <w:tcPr>
            <w:tcW w:w="2081" w:type="dxa"/>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人文修养教育类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9</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3D3490">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创新中国</w:t>
            </w:r>
          </w:p>
        </w:tc>
        <w:tc>
          <w:tcPr>
            <w:tcW w:w="708" w:type="dxa"/>
            <w:vAlign w:val="center"/>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1.5</w:t>
            </w:r>
          </w:p>
        </w:tc>
        <w:tc>
          <w:tcPr>
            <w:tcW w:w="2081" w:type="dxa"/>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10</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3D3490">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w:t>
            </w:r>
          </w:p>
        </w:tc>
        <w:tc>
          <w:tcPr>
            <w:tcW w:w="708" w:type="dxa"/>
            <w:vAlign w:val="center"/>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1.5</w:t>
            </w:r>
          </w:p>
        </w:tc>
        <w:tc>
          <w:tcPr>
            <w:tcW w:w="2081" w:type="dxa"/>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11</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3D3490">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大学生创新基础</w:t>
            </w:r>
          </w:p>
        </w:tc>
        <w:tc>
          <w:tcPr>
            <w:tcW w:w="708" w:type="dxa"/>
            <w:vAlign w:val="center"/>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w:t>
            </w:r>
          </w:p>
        </w:tc>
        <w:tc>
          <w:tcPr>
            <w:tcW w:w="2081" w:type="dxa"/>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12</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3D3490">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创业管理实战</w:t>
            </w:r>
          </w:p>
        </w:tc>
        <w:tc>
          <w:tcPr>
            <w:tcW w:w="708" w:type="dxa"/>
            <w:vAlign w:val="center"/>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w:t>
            </w:r>
          </w:p>
        </w:tc>
        <w:tc>
          <w:tcPr>
            <w:tcW w:w="2081" w:type="dxa"/>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13</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3D3490">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创新思维训练</w:t>
            </w:r>
          </w:p>
        </w:tc>
        <w:tc>
          <w:tcPr>
            <w:tcW w:w="708" w:type="dxa"/>
            <w:vAlign w:val="center"/>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0.5</w:t>
            </w:r>
          </w:p>
        </w:tc>
        <w:tc>
          <w:tcPr>
            <w:tcW w:w="2081" w:type="dxa"/>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14</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3D3490">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创新创业大赛赛前特训</w:t>
            </w:r>
          </w:p>
        </w:tc>
        <w:tc>
          <w:tcPr>
            <w:tcW w:w="708" w:type="dxa"/>
            <w:vAlign w:val="center"/>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0.5</w:t>
            </w:r>
          </w:p>
        </w:tc>
        <w:tc>
          <w:tcPr>
            <w:tcW w:w="2081" w:type="dxa"/>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15</w:t>
            </w:r>
          </w:p>
        </w:tc>
        <w:tc>
          <w:tcPr>
            <w:tcW w:w="1418" w:type="dxa"/>
          </w:tcPr>
          <w:p w:rsidR="00270CB8" w:rsidRPr="00270CB8" w:rsidRDefault="00270CB8" w:rsidP="00270CB8">
            <w:pPr>
              <w:jc w:val="center"/>
            </w:pPr>
            <w:proofErr w:type="gramStart"/>
            <w:r w:rsidRPr="00270CB8">
              <w:rPr>
                <w:rFonts w:ascii="Times New Roman" w:eastAsia="宋体" w:hAnsi="Times New Roman" w:cs="宋体" w:hint="eastAsia"/>
                <w:kern w:val="0"/>
                <w:sz w:val="24"/>
                <w:szCs w:val="24"/>
              </w:rPr>
              <w:t>超星尔雅</w:t>
            </w:r>
            <w:proofErr w:type="gramEnd"/>
          </w:p>
        </w:tc>
        <w:tc>
          <w:tcPr>
            <w:tcW w:w="3402" w:type="dxa"/>
            <w:vAlign w:val="center"/>
          </w:tcPr>
          <w:p w:rsidR="00270CB8" w:rsidRPr="00270CB8" w:rsidRDefault="00270CB8" w:rsidP="003D3490">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马克思主义的时代解读</w:t>
            </w:r>
          </w:p>
        </w:tc>
        <w:tc>
          <w:tcPr>
            <w:tcW w:w="708" w:type="dxa"/>
            <w:vAlign w:val="center"/>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w:t>
            </w:r>
          </w:p>
        </w:tc>
        <w:tc>
          <w:tcPr>
            <w:tcW w:w="2081" w:type="dxa"/>
          </w:tcPr>
          <w:p w:rsidR="00270CB8" w:rsidRPr="00270CB8" w:rsidRDefault="00270CB8" w:rsidP="003D3490">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人文修养教育类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16</w:t>
            </w:r>
          </w:p>
        </w:tc>
        <w:tc>
          <w:tcPr>
            <w:tcW w:w="1418" w:type="dxa"/>
          </w:tcPr>
          <w:p w:rsidR="00270CB8" w:rsidRPr="00270CB8" w:rsidRDefault="00270CB8" w:rsidP="00270CB8">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智慧树</w:t>
            </w:r>
          </w:p>
        </w:tc>
        <w:tc>
          <w:tcPr>
            <w:tcW w:w="3402" w:type="dxa"/>
            <w:vAlign w:val="center"/>
          </w:tcPr>
          <w:p w:rsidR="00270CB8" w:rsidRPr="00270CB8" w:rsidRDefault="00270CB8" w:rsidP="00270CB8">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创新创业学</w:t>
            </w:r>
          </w:p>
        </w:tc>
        <w:tc>
          <w:tcPr>
            <w:tcW w:w="708" w:type="dxa"/>
            <w:vAlign w:val="center"/>
          </w:tcPr>
          <w:p w:rsidR="00270CB8" w:rsidRPr="00270CB8" w:rsidRDefault="00270CB8" w:rsidP="009468C2">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1.5</w:t>
            </w:r>
          </w:p>
        </w:tc>
        <w:tc>
          <w:tcPr>
            <w:tcW w:w="2081" w:type="dxa"/>
          </w:tcPr>
          <w:p w:rsidR="00270CB8" w:rsidRPr="00270CB8" w:rsidRDefault="00270CB8" w:rsidP="009468C2">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17</w:t>
            </w:r>
          </w:p>
        </w:tc>
        <w:tc>
          <w:tcPr>
            <w:tcW w:w="1418" w:type="dxa"/>
          </w:tcPr>
          <w:p w:rsidR="00270CB8" w:rsidRPr="00270CB8" w:rsidRDefault="00270CB8" w:rsidP="00270CB8">
            <w:pPr>
              <w:jc w:val="center"/>
            </w:pPr>
            <w:r w:rsidRPr="00270CB8">
              <w:rPr>
                <w:rFonts w:ascii="Times New Roman" w:eastAsia="宋体" w:hAnsi="Times New Roman" w:cs="宋体" w:hint="eastAsia"/>
                <w:kern w:val="0"/>
                <w:sz w:val="24"/>
                <w:szCs w:val="24"/>
              </w:rPr>
              <w:t>智慧树</w:t>
            </w:r>
          </w:p>
        </w:tc>
        <w:tc>
          <w:tcPr>
            <w:tcW w:w="3402" w:type="dxa"/>
            <w:vAlign w:val="center"/>
          </w:tcPr>
          <w:p w:rsidR="00270CB8" w:rsidRPr="00270CB8" w:rsidRDefault="00270CB8" w:rsidP="00270CB8">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思辨与创新</w:t>
            </w:r>
          </w:p>
        </w:tc>
        <w:tc>
          <w:tcPr>
            <w:tcW w:w="708"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w:t>
            </w:r>
          </w:p>
        </w:tc>
        <w:tc>
          <w:tcPr>
            <w:tcW w:w="2081" w:type="dxa"/>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18</w:t>
            </w:r>
          </w:p>
        </w:tc>
        <w:tc>
          <w:tcPr>
            <w:tcW w:w="1418" w:type="dxa"/>
          </w:tcPr>
          <w:p w:rsidR="00270CB8" w:rsidRPr="00270CB8" w:rsidRDefault="00270CB8" w:rsidP="00270CB8">
            <w:pPr>
              <w:jc w:val="center"/>
            </w:pPr>
            <w:r w:rsidRPr="00270CB8">
              <w:rPr>
                <w:rFonts w:ascii="Times New Roman" w:eastAsia="宋体" w:hAnsi="Times New Roman" w:cs="宋体" w:hint="eastAsia"/>
                <w:kern w:val="0"/>
                <w:sz w:val="24"/>
                <w:szCs w:val="24"/>
              </w:rPr>
              <w:t>智慧树</w:t>
            </w:r>
          </w:p>
        </w:tc>
        <w:tc>
          <w:tcPr>
            <w:tcW w:w="3402" w:type="dxa"/>
            <w:vAlign w:val="center"/>
          </w:tcPr>
          <w:p w:rsidR="00270CB8" w:rsidRPr="00270CB8" w:rsidRDefault="00270CB8" w:rsidP="00270CB8">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w:t>
            </w:r>
            <w:proofErr w:type="gramStart"/>
            <w:r w:rsidRPr="00270CB8">
              <w:rPr>
                <w:rFonts w:ascii="Times New Roman" w:eastAsia="宋体" w:hAnsi="Times New Roman" w:cs="宋体" w:hint="eastAsia"/>
                <w:kern w:val="0"/>
                <w:sz w:val="24"/>
                <w:szCs w:val="24"/>
              </w:rPr>
              <w:t>践</w:t>
            </w:r>
            <w:proofErr w:type="gramEnd"/>
            <w:r w:rsidRPr="00270CB8">
              <w:rPr>
                <w:rFonts w:ascii="Times New Roman" w:eastAsia="宋体" w:hAnsi="Times New Roman" w:cs="宋体" w:hint="eastAsia"/>
                <w:kern w:val="0"/>
                <w:sz w:val="24"/>
                <w:szCs w:val="24"/>
              </w:rPr>
              <w:t>——大学生创新创业实务</w:t>
            </w:r>
          </w:p>
        </w:tc>
        <w:tc>
          <w:tcPr>
            <w:tcW w:w="708"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w:t>
            </w:r>
          </w:p>
        </w:tc>
        <w:tc>
          <w:tcPr>
            <w:tcW w:w="2081" w:type="dxa"/>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19</w:t>
            </w:r>
          </w:p>
        </w:tc>
        <w:tc>
          <w:tcPr>
            <w:tcW w:w="1418" w:type="dxa"/>
          </w:tcPr>
          <w:p w:rsidR="00270CB8" w:rsidRPr="00270CB8" w:rsidRDefault="00270CB8" w:rsidP="00270CB8">
            <w:pPr>
              <w:jc w:val="center"/>
            </w:pPr>
            <w:r w:rsidRPr="00270CB8">
              <w:rPr>
                <w:rFonts w:ascii="Times New Roman" w:eastAsia="宋体" w:hAnsi="Times New Roman" w:cs="宋体" w:hint="eastAsia"/>
                <w:kern w:val="0"/>
                <w:sz w:val="24"/>
                <w:szCs w:val="24"/>
              </w:rPr>
              <w:t>智慧树</w:t>
            </w:r>
          </w:p>
        </w:tc>
        <w:tc>
          <w:tcPr>
            <w:tcW w:w="3402" w:type="dxa"/>
            <w:vAlign w:val="center"/>
          </w:tcPr>
          <w:p w:rsidR="00270CB8" w:rsidRPr="00270CB8" w:rsidRDefault="00270CB8" w:rsidP="00270CB8">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大学生创业概论与实践</w:t>
            </w:r>
          </w:p>
        </w:tc>
        <w:tc>
          <w:tcPr>
            <w:tcW w:w="708"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1.5</w:t>
            </w:r>
          </w:p>
        </w:tc>
        <w:tc>
          <w:tcPr>
            <w:tcW w:w="2081" w:type="dxa"/>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创新创业教育类</w:t>
            </w:r>
          </w:p>
        </w:tc>
      </w:tr>
      <w:tr w:rsidR="00270CB8" w:rsidRPr="00176B43" w:rsidTr="00270CB8">
        <w:trPr>
          <w:jc w:val="center"/>
        </w:trPr>
        <w:tc>
          <w:tcPr>
            <w:tcW w:w="721"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20</w:t>
            </w:r>
          </w:p>
        </w:tc>
        <w:tc>
          <w:tcPr>
            <w:tcW w:w="1418" w:type="dxa"/>
          </w:tcPr>
          <w:p w:rsidR="00270CB8" w:rsidRPr="00270CB8" w:rsidRDefault="00270CB8" w:rsidP="00270CB8">
            <w:pPr>
              <w:jc w:val="center"/>
            </w:pPr>
            <w:r w:rsidRPr="00270CB8">
              <w:rPr>
                <w:rFonts w:ascii="Times New Roman" w:eastAsia="宋体" w:hAnsi="Times New Roman" w:cs="宋体" w:hint="eastAsia"/>
                <w:kern w:val="0"/>
                <w:sz w:val="24"/>
                <w:szCs w:val="24"/>
              </w:rPr>
              <w:t>智慧树</w:t>
            </w:r>
          </w:p>
        </w:tc>
        <w:tc>
          <w:tcPr>
            <w:tcW w:w="3402" w:type="dxa"/>
            <w:vAlign w:val="center"/>
          </w:tcPr>
          <w:p w:rsidR="00270CB8" w:rsidRPr="00270CB8" w:rsidRDefault="00270CB8" w:rsidP="00270CB8">
            <w:pPr>
              <w:widowControl/>
              <w:jc w:val="left"/>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教师口语艺术</w:t>
            </w:r>
          </w:p>
        </w:tc>
        <w:tc>
          <w:tcPr>
            <w:tcW w:w="708" w:type="dxa"/>
            <w:vAlign w:val="center"/>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1</w:t>
            </w:r>
          </w:p>
        </w:tc>
        <w:tc>
          <w:tcPr>
            <w:tcW w:w="2081" w:type="dxa"/>
          </w:tcPr>
          <w:p w:rsidR="00270CB8" w:rsidRPr="00270CB8" w:rsidRDefault="00270CB8" w:rsidP="007D2D39">
            <w:pPr>
              <w:widowControl/>
              <w:jc w:val="center"/>
              <w:rPr>
                <w:rFonts w:ascii="Times New Roman" w:eastAsia="宋体" w:hAnsi="Times New Roman" w:cs="宋体"/>
                <w:kern w:val="0"/>
                <w:sz w:val="24"/>
                <w:szCs w:val="24"/>
              </w:rPr>
            </w:pPr>
            <w:r w:rsidRPr="00270CB8">
              <w:rPr>
                <w:rFonts w:ascii="Times New Roman" w:eastAsia="宋体" w:hAnsi="Times New Roman" w:cs="宋体" w:hint="eastAsia"/>
                <w:kern w:val="0"/>
                <w:sz w:val="24"/>
                <w:szCs w:val="24"/>
              </w:rPr>
              <w:t>人文修养教育类</w:t>
            </w:r>
          </w:p>
        </w:tc>
      </w:tr>
    </w:tbl>
    <w:p w:rsidR="00270CB8" w:rsidRPr="00176B43" w:rsidRDefault="00270CB8" w:rsidP="00270CB8">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3.</w:t>
      </w:r>
      <w:r w:rsidRPr="00176B43">
        <w:rPr>
          <w:rFonts w:ascii="Times New Roman" w:eastAsia="宋体" w:hAnsi="Times New Roman" w:cs="宋体"/>
          <w:kern w:val="0"/>
          <w:sz w:val="24"/>
          <w:szCs w:val="24"/>
        </w:rPr>
        <w:t>每位学生</w:t>
      </w:r>
      <w:r w:rsidRPr="00176B43">
        <w:rPr>
          <w:rFonts w:ascii="Times New Roman" w:eastAsia="宋体" w:hAnsi="Times New Roman" w:cs="宋体" w:hint="eastAsia"/>
          <w:kern w:val="0"/>
          <w:sz w:val="24"/>
          <w:szCs w:val="24"/>
        </w:rPr>
        <w:t>在校期间</w:t>
      </w:r>
      <w:r>
        <w:rPr>
          <w:rFonts w:ascii="Times New Roman" w:eastAsia="宋体" w:hAnsi="Times New Roman" w:cs="宋体" w:hint="eastAsia"/>
          <w:kern w:val="0"/>
          <w:sz w:val="24"/>
          <w:szCs w:val="24"/>
        </w:rPr>
        <w:t>最多可</w:t>
      </w:r>
      <w:r w:rsidRPr="00176B43">
        <w:rPr>
          <w:rFonts w:ascii="Times New Roman" w:eastAsia="宋体" w:hAnsi="Times New Roman" w:cs="宋体"/>
          <w:kern w:val="0"/>
          <w:sz w:val="24"/>
          <w:szCs w:val="24"/>
        </w:rPr>
        <w:t>选修一门</w:t>
      </w:r>
      <w:r w:rsidRPr="00176B43">
        <w:rPr>
          <w:rFonts w:ascii="Times New Roman" w:eastAsia="宋体" w:hAnsi="Times New Roman" w:cs="宋体" w:hint="eastAsia"/>
          <w:kern w:val="0"/>
          <w:sz w:val="24"/>
          <w:szCs w:val="24"/>
        </w:rPr>
        <w:t>网络公选</w:t>
      </w:r>
      <w:r w:rsidRPr="00176B43">
        <w:rPr>
          <w:rFonts w:ascii="Times New Roman" w:eastAsia="宋体" w:hAnsi="Times New Roman" w:cs="宋体"/>
          <w:kern w:val="0"/>
          <w:sz w:val="24"/>
          <w:szCs w:val="24"/>
        </w:rPr>
        <w:t>课，</w:t>
      </w:r>
      <w:r w:rsidRPr="00176B43">
        <w:rPr>
          <w:rFonts w:ascii="Times New Roman" w:eastAsia="宋体" w:hAnsi="Times New Roman" w:cs="宋体" w:hint="eastAsia"/>
          <w:kern w:val="0"/>
          <w:sz w:val="24"/>
          <w:szCs w:val="24"/>
        </w:rPr>
        <w:t>已选修过网络公选课的同学不得再次选修。</w:t>
      </w:r>
    </w:p>
    <w:p w:rsidR="00270CB8" w:rsidRPr="00176B43" w:rsidRDefault="00270CB8" w:rsidP="00270CB8">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lastRenderedPageBreak/>
        <w:t>4.</w:t>
      </w:r>
      <w:r w:rsidRPr="00176B43">
        <w:rPr>
          <w:rFonts w:ascii="Times New Roman" w:eastAsia="宋体" w:hAnsi="Times New Roman" w:cs="宋体" w:hint="eastAsia"/>
          <w:kern w:val="0"/>
          <w:sz w:val="24"/>
          <w:szCs w:val="24"/>
        </w:rPr>
        <w:t>学生在正方教务管理信息系统选课成功后，</w:t>
      </w:r>
      <w:r w:rsidR="00D91927">
        <w:rPr>
          <w:rFonts w:ascii="Times New Roman" w:eastAsia="宋体" w:hAnsi="Times New Roman" w:cs="宋体" w:hint="eastAsia"/>
          <w:kern w:val="0"/>
          <w:sz w:val="24"/>
          <w:szCs w:val="24"/>
        </w:rPr>
        <w:t>务必</w:t>
      </w:r>
      <w:r w:rsidRPr="00176B43">
        <w:rPr>
          <w:rFonts w:ascii="Times New Roman" w:eastAsia="宋体" w:hAnsi="Times New Roman" w:cs="宋体" w:hint="eastAsia"/>
          <w:kern w:val="0"/>
          <w:sz w:val="24"/>
          <w:szCs w:val="24"/>
        </w:rPr>
        <w:t>在规定的学习和考核时间段内，登录“淮海工学院课程在线”进行自主学习和考核。</w:t>
      </w:r>
    </w:p>
    <w:p w:rsidR="00270CB8" w:rsidRPr="00FC44C3" w:rsidRDefault="00FC44C3" w:rsidP="004A3652">
      <w:pPr>
        <w:widowControl/>
        <w:spacing w:line="300" w:lineRule="auto"/>
        <w:ind w:firstLineChars="200" w:firstLine="482"/>
        <w:jc w:val="left"/>
        <w:rPr>
          <w:rFonts w:ascii="Times New Roman" w:eastAsia="宋体" w:hAnsi="Times New Roman" w:cs="宋体"/>
          <w:kern w:val="0"/>
          <w:sz w:val="24"/>
          <w:szCs w:val="24"/>
        </w:rPr>
      </w:pPr>
      <w:r w:rsidRPr="004A3652">
        <w:rPr>
          <w:rFonts w:ascii="Times New Roman" w:eastAsia="宋体" w:hAnsi="Times New Roman" w:cs="宋体" w:hint="eastAsia"/>
          <w:b/>
          <w:bCs/>
          <w:kern w:val="0"/>
          <w:sz w:val="24"/>
          <w:szCs w:val="24"/>
        </w:rPr>
        <w:t>三、</w:t>
      </w:r>
      <w:r w:rsidRPr="00176B43">
        <w:rPr>
          <w:rFonts w:ascii="Times New Roman" w:eastAsia="宋体" w:hAnsi="Times New Roman" w:cs="宋体" w:hint="eastAsia"/>
          <w:b/>
          <w:bCs/>
          <w:kern w:val="0"/>
          <w:sz w:val="24"/>
          <w:szCs w:val="24"/>
        </w:rPr>
        <w:t>网络公选课</w:t>
      </w:r>
      <w:r>
        <w:rPr>
          <w:rFonts w:ascii="Times New Roman" w:eastAsia="宋体" w:hAnsi="Times New Roman" w:cs="宋体" w:hint="eastAsia"/>
          <w:b/>
          <w:bCs/>
          <w:kern w:val="0"/>
          <w:sz w:val="24"/>
          <w:szCs w:val="24"/>
        </w:rPr>
        <w:t>学习</w:t>
      </w:r>
      <w:r w:rsidRPr="00176B43">
        <w:rPr>
          <w:rFonts w:ascii="Times New Roman" w:eastAsia="宋体" w:hAnsi="Times New Roman" w:cs="宋体"/>
          <w:b/>
          <w:bCs/>
          <w:kern w:val="0"/>
          <w:sz w:val="24"/>
          <w:szCs w:val="24"/>
        </w:rPr>
        <w:t>注意事项</w:t>
      </w:r>
    </w:p>
    <w:p w:rsidR="00FC44C3" w:rsidRDefault="00FC44C3" w:rsidP="00176B43">
      <w:pPr>
        <w:widowControl/>
        <w:spacing w:line="300" w:lineRule="auto"/>
        <w:ind w:firstLineChars="200" w:firstLine="480"/>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w:t>
      </w:r>
      <w:r w:rsidR="002B6A19" w:rsidRPr="00176B43">
        <w:rPr>
          <w:rFonts w:ascii="Times New Roman" w:eastAsia="宋体" w:hAnsi="Times New Roman" w:cs="宋体" w:hint="eastAsia"/>
          <w:kern w:val="0"/>
          <w:sz w:val="24"/>
          <w:szCs w:val="24"/>
        </w:rPr>
        <w:t>一</w:t>
      </w:r>
      <w:r>
        <w:rPr>
          <w:rFonts w:ascii="Times New Roman" w:eastAsia="宋体" w:hAnsi="Times New Roman" w:cs="宋体" w:hint="eastAsia"/>
          <w:kern w:val="0"/>
          <w:sz w:val="24"/>
          <w:szCs w:val="24"/>
        </w:rPr>
        <w:t>）</w:t>
      </w:r>
      <w:proofErr w:type="gramStart"/>
      <w:r w:rsidR="00D21B7D" w:rsidRPr="00D21B7D">
        <w:rPr>
          <w:rFonts w:ascii="Times New Roman" w:eastAsia="宋体" w:hAnsi="Times New Roman" w:cs="宋体" w:hint="eastAsia"/>
          <w:kern w:val="0"/>
          <w:sz w:val="24"/>
          <w:szCs w:val="24"/>
        </w:rPr>
        <w:t>超星尔雅</w:t>
      </w:r>
      <w:proofErr w:type="gramEnd"/>
      <w:r w:rsidR="002B6A19" w:rsidRPr="00176B43">
        <w:rPr>
          <w:rFonts w:ascii="Times New Roman" w:eastAsia="宋体" w:hAnsi="Times New Roman" w:cs="宋体" w:hint="eastAsia"/>
          <w:kern w:val="0"/>
          <w:sz w:val="24"/>
          <w:szCs w:val="24"/>
        </w:rPr>
        <w:t>网络</w:t>
      </w:r>
      <w:r w:rsidR="00431154" w:rsidRPr="00176B43">
        <w:rPr>
          <w:rFonts w:ascii="Times New Roman" w:eastAsia="宋体" w:hAnsi="Times New Roman" w:cs="宋体" w:hint="eastAsia"/>
          <w:kern w:val="0"/>
          <w:sz w:val="24"/>
          <w:szCs w:val="24"/>
        </w:rPr>
        <w:t>公选</w:t>
      </w:r>
      <w:r>
        <w:rPr>
          <w:rFonts w:ascii="Times New Roman" w:eastAsia="宋体" w:hAnsi="Times New Roman" w:cs="宋体" w:hint="eastAsia"/>
          <w:kern w:val="0"/>
          <w:sz w:val="24"/>
          <w:szCs w:val="24"/>
        </w:rPr>
        <w:t>课</w:t>
      </w:r>
    </w:p>
    <w:p w:rsidR="002B6A19" w:rsidRPr="002C71A2" w:rsidRDefault="00FC44C3" w:rsidP="00176B43">
      <w:pPr>
        <w:widowControl/>
        <w:spacing w:line="300" w:lineRule="auto"/>
        <w:ind w:firstLineChars="200" w:firstLine="480"/>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1.</w:t>
      </w:r>
      <w:r w:rsidR="004A3652" w:rsidRPr="00176B43">
        <w:rPr>
          <w:rFonts w:ascii="Times New Roman" w:eastAsia="宋体" w:hAnsi="Times New Roman" w:cs="宋体"/>
          <w:kern w:val="0"/>
          <w:sz w:val="24"/>
          <w:szCs w:val="24"/>
        </w:rPr>
        <w:t>登录</w:t>
      </w:r>
      <w:proofErr w:type="gramStart"/>
      <w:r w:rsidR="004A3652" w:rsidRPr="00176B43">
        <w:rPr>
          <w:rFonts w:ascii="Times New Roman" w:eastAsia="宋体" w:hAnsi="Times New Roman" w:cs="宋体"/>
          <w:kern w:val="0"/>
          <w:sz w:val="24"/>
          <w:szCs w:val="24"/>
        </w:rPr>
        <w:t>帐号</w:t>
      </w:r>
      <w:proofErr w:type="gramEnd"/>
      <w:r w:rsidR="004A3652" w:rsidRPr="00176B43">
        <w:rPr>
          <w:rFonts w:ascii="Times New Roman" w:eastAsia="宋体" w:hAnsi="Times New Roman" w:cs="宋体"/>
          <w:kern w:val="0"/>
          <w:sz w:val="24"/>
          <w:szCs w:val="24"/>
        </w:rPr>
        <w:t>：学生学号；初始密码：</w:t>
      </w:r>
      <w:r w:rsidR="004A3652" w:rsidRPr="00176B43">
        <w:rPr>
          <w:rFonts w:ascii="Times New Roman" w:eastAsia="宋体" w:hAnsi="Times New Roman" w:cs="宋体"/>
          <w:kern w:val="0"/>
          <w:sz w:val="24"/>
          <w:szCs w:val="24"/>
        </w:rPr>
        <w:t>123456</w:t>
      </w:r>
      <w:r w:rsidR="004A3652" w:rsidRPr="00176B43">
        <w:rPr>
          <w:rFonts w:ascii="Times New Roman" w:eastAsia="宋体" w:hAnsi="Times New Roman" w:cs="宋体"/>
          <w:kern w:val="0"/>
          <w:sz w:val="24"/>
          <w:szCs w:val="24"/>
        </w:rPr>
        <w:t>。成功登录后</w:t>
      </w:r>
      <w:proofErr w:type="gramStart"/>
      <w:r w:rsidR="004A3652" w:rsidRPr="00176B43">
        <w:rPr>
          <w:rFonts w:ascii="Times New Roman" w:eastAsia="宋体" w:hAnsi="Times New Roman" w:cs="宋体"/>
          <w:kern w:val="0"/>
          <w:sz w:val="24"/>
          <w:szCs w:val="24"/>
        </w:rPr>
        <w:t>请修改</w:t>
      </w:r>
      <w:proofErr w:type="gramEnd"/>
      <w:r w:rsidR="004A3652" w:rsidRPr="00176B43">
        <w:rPr>
          <w:rFonts w:ascii="Times New Roman" w:eastAsia="宋体" w:hAnsi="Times New Roman" w:cs="宋体"/>
          <w:kern w:val="0"/>
          <w:sz w:val="24"/>
          <w:szCs w:val="24"/>
        </w:rPr>
        <w:t>密码</w:t>
      </w:r>
      <w:r w:rsidR="004A3652" w:rsidRPr="00176B43">
        <w:rPr>
          <w:rFonts w:ascii="Times New Roman" w:eastAsia="宋体" w:hAnsi="Times New Roman" w:cs="宋体" w:hint="eastAsia"/>
          <w:kern w:val="0"/>
          <w:sz w:val="24"/>
          <w:szCs w:val="24"/>
        </w:rPr>
        <w:t>，并完成相关操作。</w:t>
      </w:r>
    </w:p>
    <w:p w:rsidR="00CD07C5"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r w:rsidR="004A3652" w:rsidRPr="002C71A2">
        <w:rPr>
          <w:rFonts w:ascii="Times New Roman" w:eastAsia="宋体" w:hAnsi="Times New Roman" w:cs="宋体" w:hint="eastAsia"/>
          <w:kern w:val="0"/>
          <w:sz w:val="24"/>
          <w:szCs w:val="24"/>
        </w:rPr>
        <w:t>学生登录“淮海工学院课程在线”，进行网络公选课的学习。“淮海工学院课程在线”网址：</w:t>
      </w:r>
      <w:hyperlink r:id="rId9" w:history="1">
        <w:r w:rsidR="004A3652" w:rsidRPr="002C71A2">
          <w:rPr>
            <w:rFonts w:ascii="Times New Roman" w:eastAsia="宋体" w:hAnsi="Times New Roman" w:cs="宋体"/>
            <w:kern w:val="0"/>
            <w:sz w:val="24"/>
            <w:szCs w:val="24"/>
          </w:rPr>
          <w:t>http://hhit.fanya.chaoxing.com/portal</w:t>
        </w:r>
      </w:hyperlink>
      <w:r w:rsidR="004A3652" w:rsidRPr="002C71A2">
        <w:rPr>
          <w:rFonts w:ascii="Times New Roman" w:eastAsia="宋体" w:hAnsi="Times New Roman" w:cs="宋体" w:hint="eastAsia"/>
          <w:kern w:val="0"/>
          <w:sz w:val="24"/>
          <w:szCs w:val="24"/>
        </w:rPr>
        <w:t>。（注：学生在校园内访问</w:t>
      </w:r>
      <w:r w:rsidR="004A3652" w:rsidRPr="002C71A2">
        <w:rPr>
          <w:rFonts w:ascii="Times New Roman" w:eastAsia="宋体" w:hAnsi="Times New Roman" w:cs="宋体" w:hint="eastAsia"/>
          <w:kern w:val="0"/>
          <w:sz w:val="24"/>
          <w:szCs w:val="24"/>
        </w:rPr>
        <w:t>15</w:t>
      </w:r>
      <w:r w:rsidR="004A3652" w:rsidRPr="002C71A2">
        <w:rPr>
          <w:rFonts w:ascii="Times New Roman" w:eastAsia="宋体" w:hAnsi="Times New Roman" w:cs="宋体" w:hint="eastAsia"/>
          <w:kern w:val="0"/>
          <w:sz w:val="24"/>
          <w:szCs w:val="24"/>
        </w:rPr>
        <w:t>门公选课不计流量。）</w:t>
      </w:r>
    </w:p>
    <w:p w:rsidR="00CD07C5"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3</w:t>
      </w:r>
      <w:r w:rsidR="00F82A41" w:rsidRPr="00176B43">
        <w:rPr>
          <w:rFonts w:ascii="Times New Roman" w:eastAsia="宋体" w:hAnsi="Times New Roman" w:cs="宋体" w:hint="eastAsia"/>
          <w:kern w:val="0"/>
          <w:sz w:val="24"/>
          <w:szCs w:val="24"/>
        </w:rPr>
        <w:t>.</w:t>
      </w:r>
      <w:r w:rsidR="006F5024" w:rsidRPr="00176B43">
        <w:rPr>
          <w:rFonts w:ascii="Times New Roman" w:eastAsia="宋体" w:hAnsi="Times New Roman" w:cs="宋体" w:hint="eastAsia"/>
          <w:kern w:val="0"/>
          <w:sz w:val="24"/>
          <w:szCs w:val="24"/>
        </w:rPr>
        <w:t>进入“学习空间”，</w:t>
      </w:r>
      <w:r w:rsidR="006F5024" w:rsidRPr="00176B43">
        <w:rPr>
          <w:rFonts w:ascii="Times New Roman" w:eastAsia="宋体" w:hAnsi="Times New Roman" w:cs="宋体"/>
          <w:kern w:val="0"/>
          <w:sz w:val="24"/>
          <w:szCs w:val="24"/>
        </w:rPr>
        <w:t>点击</w:t>
      </w:r>
      <w:r w:rsidR="006F5024" w:rsidRPr="00176B43">
        <w:rPr>
          <w:rFonts w:ascii="Times New Roman" w:eastAsia="宋体" w:hAnsi="Times New Roman" w:cs="宋体"/>
          <w:kern w:val="0"/>
          <w:sz w:val="24"/>
          <w:szCs w:val="24"/>
        </w:rPr>
        <w:t>“</w:t>
      </w:r>
      <w:r w:rsidR="006F5024" w:rsidRPr="00176B43">
        <w:rPr>
          <w:rFonts w:ascii="Times New Roman" w:eastAsia="宋体" w:hAnsi="Times New Roman" w:cs="宋体"/>
          <w:kern w:val="0"/>
          <w:sz w:val="24"/>
          <w:szCs w:val="24"/>
        </w:rPr>
        <w:t>我</w:t>
      </w:r>
      <w:r w:rsidR="006F5024" w:rsidRPr="00176B43">
        <w:rPr>
          <w:rFonts w:ascii="Times New Roman" w:eastAsia="宋体" w:hAnsi="Times New Roman" w:cs="宋体" w:hint="eastAsia"/>
          <w:kern w:val="0"/>
          <w:sz w:val="24"/>
          <w:szCs w:val="24"/>
        </w:rPr>
        <w:t>学</w:t>
      </w:r>
      <w:r w:rsidR="006F5024" w:rsidRPr="00176B43">
        <w:rPr>
          <w:rFonts w:ascii="Times New Roman" w:eastAsia="宋体" w:hAnsi="Times New Roman" w:cs="宋体"/>
          <w:kern w:val="0"/>
          <w:sz w:val="24"/>
          <w:szCs w:val="24"/>
        </w:rPr>
        <w:t>的课</w:t>
      </w:r>
      <w:r w:rsidR="006F5024" w:rsidRPr="00176B43">
        <w:rPr>
          <w:rFonts w:ascii="Times New Roman" w:eastAsia="宋体" w:hAnsi="Times New Roman" w:cs="宋体"/>
          <w:kern w:val="0"/>
          <w:sz w:val="24"/>
          <w:szCs w:val="24"/>
        </w:rPr>
        <w:t>”</w:t>
      </w:r>
      <w:r w:rsidR="006F5024" w:rsidRPr="00176B43">
        <w:rPr>
          <w:rFonts w:ascii="Times New Roman" w:eastAsia="宋体" w:hAnsi="Times New Roman" w:cs="宋体"/>
          <w:kern w:val="0"/>
          <w:sz w:val="24"/>
          <w:szCs w:val="24"/>
        </w:rPr>
        <w:t>可开始学习。</w:t>
      </w:r>
      <w:r w:rsidR="006F5024" w:rsidRPr="00176B43">
        <w:rPr>
          <w:rFonts w:ascii="Times New Roman" w:eastAsia="宋体" w:hAnsi="Times New Roman" w:cs="宋体" w:hint="eastAsia"/>
          <w:kern w:val="0"/>
          <w:sz w:val="24"/>
          <w:szCs w:val="24"/>
        </w:rPr>
        <w:t>必须按课程节次顺序学习，不能跳跃学习。</w:t>
      </w:r>
    </w:p>
    <w:p w:rsidR="00BC4C10"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4</w:t>
      </w:r>
      <w:r w:rsidR="00F82A41" w:rsidRPr="00176B43">
        <w:rPr>
          <w:rFonts w:ascii="Times New Roman" w:eastAsia="宋体" w:hAnsi="Times New Roman" w:cs="宋体" w:hint="eastAsia"/>
          <w:kern w:val="0"/>
          <w:sz w:val="24"/>
          <w:szCs w:val="24"/>
        </w:rPr>
        <w:t>.</w:t>
      </w:r>
      <w:r w:rsidR="006F5024" w:rsidRPr="00176B43">
        <w:rPr>
          <w:rFonts w:ascii="Times New Roman" w:eastAsia="宋体" w:hAnsi="Times New Roman" w:cs="宋体" w:hint="eastAsia"/>
          <w:kern w:val="0"/>
          <w:sz w:val="24"/>
          <w:szCs w:val="24"/>
        </w:rPr>
        <w:t>建议</w:t>
      </w:r>
      <w:r w:rsidR="006F5024" w:rsidRPr="00176B43">
        <w:rPr>
          <w:rFonts w:ascii="Times New Roman" w:eastAsia="宋体" w:hAnsi="Times New Roman" w:cs="宋体"/>
          <w:kern w:val="0"/>
          <w:sz w:val="24"/>
          <w:szCs w:val="24"/>
        </w:rPr>
        <w:t>用电脑</w:t>
      </w:r>
      <w:r w:rsidR="009C74BE">
        <w:rPr>
          <w:rFonts w:ascii="Times New Roman" w:eastAsia="宋体" w:hAnsi="Times New Roman" w:cs="宋体" w:hint="eastAsia"/>
          <w:kern w:val="0"/>
          <w:sz w:val="24"/>
          <w:szCs w:val="24"/>
        </w:rPr>
        <w:t>，并</w:t>
      </w:r>
      <w:r w:rsidR="006F5024" w:rsidRPr="00176B43">
        <w:rPr>
          <w:rFonts w:ascii="Times New Roman" w:eastAsia="宋体" w:hAnsi="Times New Roman" w:cs="宋体" w:hint="eastAsia"/>
          <w:kern w:val="0"/>
          <w:sz w:val="24"/>
          <w:szCs w:val="24"/>
        </w:rPr>
        <w:t>使用</w:t>
      </w:r>
      <w:r w:rsidR="006F5024" w:rsidRPr="00176B43">
        <w:rPr>
          <w:rFonts w:ascii="Times New Roman" w:eastAsia="宋体" w:hAnsi="Times New Roman" w:cs="宋体"/>
          <w:kern w:val="0"/>
          <w:sz w:val="24"/>
          <w:szCs w:val="24"/>
        </w:rPr>
        <w:t>火狐或者猎豹浏览器</w:t>
      </w:r>
      <w:r w:rsidR="006F5024" w:rsidRPr="00176B43">
        <w:rPr>
          <w:rFonts w:ascii="Times New Roman" w:eastAsia="宋体" w:hAnsi="Times New Roman" w:cs="宋体" w:hint="eastAsia"/>
          <w:kern w:val="0"/>
          <w:sz w:val="24"/>
          <w:szCs w:val="24"/>
        </w:rPr>
        <w:t>。</w:t>
      </w:r>
    </w:p>
    <w:p w:rsidR="00F82A41"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5.</w:t>
      </w:r>
      <w:r w:rsidR="006F5024" w:rsidRPr="00176B43">
        <w:rPr>
          <w:rFonts w:ascii="Times New Roman" w:eastAsia="宋体" w:hAnsi="Times New Roman" w:cs="宋体" w:hint="eastAsia"/>
          <w:kern w:val="0"/>
          <w:sz w:val="24"/>
          <w:szCs w:val="24"/>
        </w:rPr>
        <w:t>学生在线学习过程中</w:t>
      </w:r>
      <w:r w:rsidR="00F82A41" w:rsidRPr="00176B43">
        <w:rPr>
          <w:rFonts w:ascii="Times New Roman" w:eastAsia="宋体" w:hAnsi="Times New Roman" w:cs="宋体"/>
          <w:kern w:val="0"/>
          <w:sz w:val="24"/>
          <w:szCs w:val="24"/>
        </w:rPr>
        <w:t>遇到问题</w:t>
      </w:r>
      <w:r w:rsidR="006F5024" w:rsidRPr="00176B43">
        <w:rPr>
          <w:rFonts w:ascii="Times New Roman" w:eastAsia="宋体" w:hAnsi="Times New Roman" w:cs="宋体" w:hint="eastAsia"/>
          <w:kern w:val="0"/>
          <w:sz w:val="24"/>
          <w:szCs w:val="24"/>
        </w:rPr>
        <w:t>，</w:t>
      </w:r>
      <w:r w:rsidR="00F82A41" w:rsidRPr="00176B43">
        <w:rPr>
          <w:rFonts w:ascii="Times New Roman" w:eastAsia="宋体" w:hAnsi="Times New Roman" w:cs="宋体"/>
          <w:kern w:val="0"/>
          <w:sz w:val="24"/>
          <w:szCs w:val="24"/>
        </w:rPr>
        <w:t>可以</w:t>
      </w:r>
      <w:r w:rsidR="006F5024" w:rsidRPr="00176B43">
        <w:rPr>
          <w:rFonts w:ascii="Times New Roman" w:eastAsia="宋体" w:hAnsi="Times New Roman" w:cs="宋体" w:hint="eastAsia"/>
          <w:kern w:val="0"/>
          <w:sz w:val="24"/>
          <w:szCs w:val="24"/>
        </w:rPr>
        <w:t>随时查询</w:t>
      </w:r>
      <w:r w:rsidRPr="00176B43">
        <w:rPr>
          <w:rFonts w:ascii="Times New Roman" w:eastAsia="宋体" w:hAnsi="Times New Roman" w:cs="宋体" w:hint="eastAsia"/>
          <w:kern w:val="0"/>
          <w:sz w:val="24"/>
          <w:szCs w:val="24"/>
        </w:rPr>
        <w:t>主页面上的学生使用指南或联系</w:t>
      </w:r>
      <w:r w:rsidR="004D141B" w:rsidRPr="00176B43">
        <w:rPr>
          <w:rFonts w:ascii="Times New Roman" w:eastAsia="宋体" w:hAnsi="Times New Roman" w:cs="宋体" w:hint="eastAsia"/>
          <w:kern w:val="0"/>
          <w:sz w:val="24"/>
          <w:szCs w:val="24"/>
        </w:rPr>
        <w:t>网站</w:t>
      </w:r>
      <w:r w:rsidRPr="00176B43">
        <w:rPr>
          <w:rFonts w:ascii="Times New Roman" w:eastAsia="宋体" w:hAnsi="Times New Roman" w:cs="宋体" w:hint="eastAsia"/>
          <w:kern w:val="0"/>
          <w:sz w:val="24"/>
          <w:szCs w:val="24"/>
        </w:rPr>
        <w:t>在线客服加以解决。</w:t>
      </w:r>
    </w:p>
    <w:p w:rsidR="00176B43" w:rsidRDefault="00FC44C3" w:rsidP="00FC44C3">
      <w:pPr>
        <w:widowControl/>
        <w:spacing w:line="300" w:lineRule="auto"/>
        <w:ind w:firstLineChars="200" w:firstLine="480"/>
        <w:jc w:val="left"/>
        <w:rPr>
          <w:rFonts w:ascii="Times New Roman" w:eastAsia="宋体" w:hAnsi="Times New Roman" w:cs="宋体"/>
          <w:kern w:val="0"/>
          <w:sz w:val="24"/>
          <w:szCs w:val="24"/>
        </w:rPr>
      </w:pPr>
      <w:r w:rsidRPr="00FC44C3">
        <w:rPr>
          <w:rFonts w:ascii="Times New Roman" w:eastAsia="宋体" w:hAnsi="Times New Roman" w:cs="宋体" w:hint="eastAsia"/>
          <w:kern w:val="0"/>
          <w:sz w:val="24"/>
          <w:szCs w:val="24"/>
        </w:rPr>
        <w:t>（二）</w:t>
      </w:r>
      <w:r w:rsidRPr="00270CB8">
        <w:rPr>
          <w:rFonts w:ascii="Times New Roman" w:eastAsia="宋体" w:hAnsi="Times New Roman" w:cs="宋体" w:hint="eastAsia"/>
          <w:kern w:val="0"/>
          <w:sz w:val="24"/>
          <w:szCs w:val="24"/>
        </w:rPr>
        <w:t>智慧</w:t>
      </w:r>
      <w:proofErr w:type="gramStart"/>
      <w:r w:rsidRPr="00270CB8">
        <w:rPr>
          <w:rFonts w:ascii="Times New Roman" w:eastAsia="宋体" w:hAnsi="Times New Roman" w:cs="宋体" w:hint="eastAsia"/>
          <w:kern w:val="0"/>
          <w:sz w:val="24"/>
          <w:szCs w:val="24"/>
        </w:rPr>
        <w:t>树</w:t>
      </w:r>
      <w:r>
        <w:rPr>
          <w:rFonts w:ascii="Times New Roman" w:eastAsia="宋体" w:hAnsi="Times New Roman" w:cs="宋体" w:hint="eastAsia"/>
          <w:kern w:val="0"/>
          <w:sz w:val="24"/>
          <w:szCs w:val="24"/>
        </w:rPr>
        <w:t>网络公</w:t>
      </w:r>
      <w:proofErr w:type="gramEnd"/>
      <w:r>
        <w:rPr>
          <w:rFonts w:ascii="Times New Roman" w:eastAsia="宋体" w:hAnsi="Times New Roman" w:cs="宋体" w:hint="eastAsia"/>
          <w:kern w:val="0"/>
          <w:sz w:val="24"/>
          <w:szCs w:val="24"/>
        </w:rPr>
        <w:t>选课</w:t>
      </w:r>
    </w:p>
    <w:p w:rsidR="004A3652" w:rsidRDefault="004A3652" w:rsidP="004A3652">
      <w:pPr>
        <w:widowControl/>
        <w:spacing w:line="300" w:lineRule="auto"/>
        <w:ind w:firstLineChars="200" w:firstLine="480"/>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1.</w:t>
      </w:r>
      <w:r w:rsidRPr="00176B43">
        <w:rPr>
          <w:rFonts w:ascii="Times New Roman" w:eastAsia="宋体" w:hAnsi="Times New Roman" w:cs="宋体"/>
          <w:kern w:val="0"/>
          <w:sz w:val="24"/>
          <w:szCs w:val="24"/>
        </w:rPr>
        <w:t>登录</w:t>
      </w:r>
      <w:proofErr w:type="gramStart"/>
      <w:r w:rsidRPr="00176B43">
        <w:rPr>
          <w:rFonts w:ascii="Times New Roman" w:eastAsia="宋体" w:hAnsi="Times New Roman" w:cs="宋体"/>
          <w:kern w:val="0"/>
          <w:sz w:val="24"/>
          <w:szCs w:val="24"/>
        </w:rPr>
        <w:t>帐号</w:t>
      </w:r>
      <w:proofErr w:type="gramEnd"/>
      <w:r w:rsidRPr="00176B43">
        <w:rPr>
          <w:rFonts w:ascii="Times New Roman" w:eastAsia="宋体" w:hAnsi="Times New Roman" w:cs="宋体"/>
          <w:kern w:val="0"/>
          <w:sz w:val="24"/>
          <w:szCs w:val="24"/>
        </w:rPr>
        <w:t>：学生学号；初始密码：</w:t>
      </w:r>
      <w:r w:rsidRPr="00176B43">
        <w:rPr>
          <w:rFonts w:ascii="Times New Roman" w:eastAsia="宋体" w:hAnsi="Times New Roman" w:cs="宋体"/>
          <w:kern w:val="0"/>
          <w:sz w:val="24"/>
          <w:szCs w:val="24"/>
        </w:rPr>
        <w:t>123456</w:t>
      </w:r>
      <w:r w:rsidRPr="00176B43">
        <w:rPr>
          <w:rFonts w:ascii="Times New Roman" w:eastAsia="宋体" w:hAnsi="Times New Roman" w:cs="宋体"/>
          <w:kern w:val="0"/>
          <w:sz w:val="24"/>
          <w:szCs w:val="24"/>
        </w:rPr>
        <w:t>。</w:t>
      </w:r>
    </w:p>
    <w:p w:rsidR="004A3652" w:rsidRDefault="004A3652" w:rsidP="004A3652">
      <w:pPr>
        <w:widowControl/>
        <w:spacing w:line="300" w:lineRule="auto"/>
        <w:ind w:firstLineChars="200" w:firstLine="480"/>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2.</w:t>
      </w:r>
      <w:r w:rsidRPr="00176B43">
        <w:rPr>
          <w:rFonts w:ascii="Times New Roman" w:eastAsia="宋体" w:hAnsi="Times New Roman" w:cs="宋体"/>
          <w:kern w:val="0"/>
          <w:sz w:val="24"/>
          <w:szCs w:val="24"/>
        </w:rPr>
        <w:t>登录</w:t>
      </w:r>
      <w:r>
        <w:rPr>
          <w:rFonts w:ascii="Times New Roman" w:eastAsia="宋体" w:hAnsi="Times New Roman" w:cs="宋体" w:hint="eastAsia"/>
          <w:kern w:val="0"/>
          <w:sz w:val="24"/>
          <w:szCs w:val="24"/>
        </w:rPr>
        <w:t>方式：</w:t>
      </w:r>
    </w:p>
    <w:p w:rsidR="004A3652" w:rsidRPr="004A3652" w:rsidRDefault="004A3652" w:rsidP="004A3652">
      <w:pPr>
        <w:widowControl/>
        <w:spacing w:line="300" w:lineRule="auto"/>
        <w:ind w:firstLineChars="200" w:firstLine="480"/>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1</w:t>
      </w:r>
      <w:r>
        <w:rPr>
          <w:rFonts w:ascii="Times New Roman" w:eastAsia="宋体" w:hAnsi="Times New Roman" w:cs="宋体" w:hint="eastAsia"/>
          <w:kern w:val="0"/>
          <w:sz w:val="24"/>
          <w:szCs w:val="24"/>
        </w:rPr>
        <w:t>）</w:t>
      </w:r>
      <w:r w:rsidRPr="004A3652">
        <w:rPr>
          <w:rFonts w:ascii="Times New Roman" w:eastAsia="宋体" w:hAnsi="Times New Roman" w:cs="宋体" w:hint="eastAsia"/>
          <w:kern w:val="0"/>
          <w:sz w:val="24"/>
          <w:szCs w:val="24"/>
        </w:rPr>
        <w:t>电脑端：学生通过登录智慧</w:t>
      </w:r>
      <w:proofErr w:type="gramStart"/>
      <w:r w:rsidRPr="004A3652">
        <w:rPr>
          <w:rFonts w:ascii="Times New Roman" w:eastAsia="宋体" w:hAnsi="Times New Roman" w:cs="宋体" w:hint="eastAsia"/>
          <w:kern w:val="0"/>
          <w:sz w:val="24"/>
          <w:szCs w:val="24"/>
        </w:rPr>
        <w:t>树官网</w:t>
      </w:r>
      <w:proofErr w:type="gramEnd"/>
      <w:r w:rsidRPr="004A3652">
        <w:rPr>
          <w:rFonts w:ascii="Times New Roman" w:eastAsia="宋体" w:hAnsi="Times New Roman" w:cs="宋体" w:hint="eastAsia"/>
          <w:kern w:val="0"/>
          <w:sz w:val="24"/>
          <w:szCs w:val="24"/>
        </w:rPr>
        <w:t>：</w:t>
      </w:r>
      <w:r w:rsidRPr="004A3652">
        <w:rPr>
          <w:rFonts w:ascii="Times New Roman" w:eastAsia="宋体" w:hAnsi="Times New Roman" w:cs="宋体" w:hint="eastAsia"/>
          <w:kern w:val="0"/>
          <w:sz w:val="24"/>
          <w:szCs w:val="24"/>
        </w:rPr>
        <w:t>www.zhihuishu.com</w:t>
      </w:r>
      <w:r w:rsidRPr="004A3652">
        <w:rPr>
          <w:rFonts w:ascii="Times New Roman" w:eastAsia="宋体" w:hAnsi="Times New Roman" w:cs="宋体" w:hint="eastAsia"/>
          <w:kern w:val="0"/>
          <w:sz w:val="24"/>
          <w:szCs w:val="24"/>
        </w:rPr>
        <w:t>，点击右上角的登录，点击学号登录，输入学校</w:t>
      </w:r>
      <w:r w:rsidR="00DF1D33">
        <w:rPr>
          <w:rFonts w:ascii="Times New Roman" w:eastAsia="宋体" w:hAnsi="Times New Roman" w:cs="宋体" w:hint="eastAsia"/>
          <w:kern w:val="0"/>
          <w:sz w:val="24"/>
          <w:szCs w:val="24"/>
        </w:rPr>
        <w:t>、</w:t>
      </w:r>
      <w:r w:rsidRPr="004A3652">
        <w:rPr>
          <w:rFonts w:ascii="Times New Roman" w:eastAsia="宋体" w:hAnsi="Times New Roman" w:cs="宋体" w:hint="eastAsia"/>
          <w:kern w:val="0"/>
          <w:sz w:val="24"/>
          <w:szCs w:val="24"/>
        </w:rPr>
        <w:t>学号以及初始密码，进入在线学堂学习课程，然后开始课程的学习。</w:t>
      </w:r>
    </w:p>
    <w:p w:rsidR="00FC44C3" w:rsidRDefault="004A3652" w:rsidP="004A3652">
      <w:pPr>
        <w:widowControl/>
        <w:spacing w:line="300" w:lineRule="auto"/>
        <w:ind w:firstLineChars="200" w:firstLine="480"/>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2</w:t>
      </w:r>
      <w:r>
        <w:rPr>
          <w:rFonts w:ascii="Times New Roman" w:eastAsia="宋体" w:hAnsi="Times New Roman" w:cs="宋体" w:hint="eastAsia"/>
          <w:kern w:val="0"/>
          <w:sz w:val="24"/>
          <w:szCs w:val="24"/>
        </w:rPr>
        <w:t>）</w:t>
      </w:r>
      <w:r w:rsidRPr="004A3652">
        <w:rPr>
          <w:rFonts w:ascii="Times New Roman" w:eastAsia="宋体" w:hAnsi="Times New Roman" w:cs="宋体" w:hint="eastAsia"/>
          <w:kern w:val="0"/>
          <w:sz w:val="24"/>
          <w:szCs w:val="24"/>
        </w:rPr>
        <w:t>手机端</w:t>
      </w:r>
      <w:r w:rsidRPr="004A3652">
        <w:rPr>
          <w:rFonts w:ascii="Times New Roman" w:eastAsia="宋体" w:hAnsi="Times New Roman" w:cs="宋体" w:hint="eastAsia"/>
          <w:kern w:val="0"/>
          <w:sz w:val="24"/>
          <w:szCs w:val="24"/>
        </w:rPr>
        <w:t>APP</w:t>
      </w:r>
      <w:r w:rsidRPr="004A3652">
        <w:rPr>
          <w:rFonts w:ascii="Times New Roman" w:eastAsia="宋体" w:hAnsi="Times New Roman" w:cs="宋体" w:hint="eastAsia"/>
          <w:kern w:val="0"/>
          <w:sz w:val="24"/>
          <w:szCs w:val="24"/>
        </w:rPr>
        <w:t>是【知到】，可以在应用商店或者</w:t>
      </w:r>
      <w:proofErr w:type="gramStart"/>
      <w:r w:rsidRPr="004A3652">
        <w:rPr>
          <w:rFonts w:ascii="Times New Roman" w:eastAsia="宋体" w:hAnsi="Times New Roman" w:cs="宋体" w:hint="eastAsia"/>
          <w:kern w:val="0"/>
          <w:sz w:val="24"/>
          <w:szCs w:val="24"/>
        </w:rPr>
        <w:t>官网二维码</w:t>
      </w:r>
      <w:proofErr w:type="gramEnd"/>
      <w:r w:rsidRPr="004A3652">
        <w:rPr>
          <w:rFonts w:ascii="Times New Roman" w:eastAsia="宋体" w:hAnsi="Times New Roman" w:cs="宋体" w:hint="eastAsia"/>
          <w:kern w:val="0"/>
          <w:sz w:val="24"/>
          <w:szCs w:val="24"/>
        </w:rPr>
        <w:t>下载，打开知到</w:t>
      </w:r>
      <w:r w:rsidRPr="004A3652">
        <w:rPr>
          <w:rFonts w:ascii="Times New Roman" w:eastAsia="宋体" w:hAnsi="Times New Roman" w:cs="宋体" w:hint="eastAsia"/>
          <w:kern w:val="0"/>
          <w:sz w:val="24"/>
          <w:szCs w:val="24"/>
        </w:rPr>
        <w:t>APP</w:t>
      </w:r>
      <w:r w:rsidRPr="004A3652">
        <w:rPr>
          <w:rFonts w:ascii="Times New Roman" w:eastAsia="宋体" w:hAnsi="Times New Roman" w:cs="宋体" w:hint="eastAsia"/>
          <w:kern w:val="0"/>
          <w:sz w:val="24"/>
          <w:szCs w:val="24"/>
        </w:rPr>
        <w:t>，在【我的】模块，选择学号登录，输入学校、学号及初始密码。</w:t>
      </w:r>
    </w:p>
    <w:p w:rsidR="008317DB" w:rsidRPr="00176B43" w:rsidRDefault="004A3652" w:rsidP="00176B43">
      <w:pPr>
        <w:widowControl/>
        <w:spacing w:line="300" w:lineRule="auto"/>
        <w:ind w:firstLineChars="200" w:firstLine="482"/>
        <w:jc w:val="left"/>
        <w:rPr>
          <w:rFonts w:ascii="Times New Roman" w:eastAsia="宋体" w:hAnsi="Times New Roman" w:cs="宋体"/>
          <w:kern w:val="0"/>
          <w:sz w:val="24"/>
          <w:szCs w:val="24"/>
        </w:rPr>
      </w:pPr>
      <w:r>
        <w:rPr>
          <w:rFonts w:ascii="Times New Roman" w:eastAsia="宋体" w:hAnsi="Times New Roman" w:cs="宋体" w:hint="eastAsia"/>
          <w:b/>
          <w:bCs/>
          <w:kern w:val="0"/>
          <w:sz w:val="24"/>
          <w:szCs w:val="24"/>
        </w:rPr>
        <w:t>四</w:t>
      </w:r>
      <w:r w:rsidR="008317DB" w:rsidRPr="00176B43">
        <w:rPr>
          <w:rFonts w:ascii="Times New Roman" w:eastAsia="宋体" w:hAnsi="Times New Roman" w:cs="宋体"/>
          <w:b/>
          <w:bCs/>
          <w:kern w:val="0"/>
          <w:sz w:val="24"/>
          <w:szCs w:val="24"/>
        </w:rPr>
        <w:t>、</w:t>
      </w:r>
      <w:r w:rsidR="00601CDC" w:rsidRPr="00176B43">
        <w:rPr>
          <w:rFonts w:ascii="Times New Roman" w:eastAsia="宋体" w:hAnsi="Times New Roman" w:cs="宋体"/>
          <w:b/>
          <w:bCs/>
          <w:kern w:val="0"/>
          <w:sz w:val="24"/>
          <w:szCs w:val="24"/>
        </w:rPr>
        <w:t>网络公选课</w:t>
      </w:r>
      <w:r w:rsidR="008317DB" w:rsidRPr="00176B43">
        <w:rPr>
          <w:rFonts w:ascii="Times New Roman" w:eastAsia="宋体" w:hAnsi="Times New Roman" w:cs="宋体"/>
          <w:b/>
          <w:bCs/>
          <w:kern w:val="0"/>
          <w:sz w:val="24"/>
          <w:szCs w:val="24"/>
        </w:rPr>
        <w:t>考</w:t>
      </w:r>
      <w:r w:rsidR="00FF66DD" w:rsidRPr="00176B43">
        <w:rPr>
          <w:rFonts w:ascii="Times New Roman" w:eastAsia="宋体" w:hAnsi="Times New Roman" w:cs="宋体" w:hint="eastAsia"/>
          <w:b/>
          <w:bCs/>
          <w:kern w:val="0"/>
          <w:sz w:val="24"/>
          <w:szCs w:val="24"/>
        </w:rPr>
        <w:t>核</w:t>
      </w:r>
      <w:r w:rsidR="00ED1277" w:rsidRPr="00176B43">
        <w:rPr>
          <w:rFonts w:ascii="Times New Roman" w:eastAsia="宋体" w:hAnsi="Times New Roman" w:cs="宋体" w:hint="eastAsia"/>
          <w:b/>
          <w:bCs/>
          <w:kern w:val="0"/>
          <w:sz w:val="24"/>
          <w:szCs w:val="24"/>
        </w:rPr>
        <w:t>和</w:t>
      </w:r>
      <w:r w:rsidR="00ED1277" w:rsidRPr="00176B43">
        <w:rPr>
          <w:rFonts w:ascii="Times New Roman" w:eastAsia="宋体" w:hAnsi="Times New Roman" w:cs="宋体"/>
          <w:b/>
          <w:bCs/>
          <w:kern w:val="0"/>
          <w:sz w:val="24"/>
          <w:szCs w:val="24"/>
        </w:rPr>
        <w:t>成绩</w:t>
      </w:r>
    </w:p>
    <w:p w:rsidR="00F82A41" w:rsidRPr="00176B43" w:rsidRDefault="00F82A41"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kern w:val="0"/>
          <w:sz w:val="24"/>
          <w:szCs w:val="24"/>
        </w:rPr>
        <w:t>选课学生需</w:t>
      </w:r>
      <w:r w:rsidRPr="00176B43">
        <w:rPr>
          <w:rFonts w:ascii="Times New Roman" w:eastAsia="宋体" w:hAnsi="Times New Roman" w:cs="宋体" w:hint="eastAsia"/>
          <w:kern w:val="0"/>
          <w:sz w:val="24"/>
          <w:szCs w:val="24"/>
        </w:rPr>
        <w:t>在规定的时间段内，</w:t>
      </w:r>
      <w:r w:rsidRPr="00176B43">
        <w:rPr>
          <w:rFonts w:ascii="Times New Roman" w:eastAsia="宋体" w:hAnsi="Times New Roman" w:cs="宋体"/>
          <w:kern w:val="0"/>
          <w:sz w:val="24"/>
          <w:szCs w:val="24"/>
        </w:rPr>
        <w:t>按照网络课程的规定观看课程视频</w:t>
      </w:r>
      <w:r w:rsidRPr="00176B43">
        <w:rPr>
          <w:rFonts w:ascii="Times New Roman" w:eastAsia="宋体" w:hAnsi="Times New Roman" w:cs="宋体" w:hint="eastAsia"/>
          <w:kern w:val="0"/>
          <w:sz w:val="24"/>
          <w:szCs w:val="24"/>
        </w:rPr>
        <w:t>、</w:t>
      </w:r>
      <w:r w:rsidRPr="00176B43">
        <w:rPr>
          <w:rFonts w:ascii="Times New Roman" w:eastAsia="宋体" w:hAnsi="Times New Roman" w:cs="宋体"/>
          <w:kern w:val="0"/>
          <w:sz w:val="24"/>
          <w:szCs w:val="24"/>
        </w:rPr>
        <w:t>提交作业</w:t>
      </w:r>
      <w:r w:rsidRPr="00176B43">
        <w:rPr>
          <w:rFonts w:ascii="Times New Roman" w:eastAsia="宋体" w:hAnsi="Times New Roman" w:cs="宋体" w:hint="eastAsia"/>
          <w:kern w:val="0"/>
          <w:sz w:val="24"/>
          <w:szCs w:val="24"/>
        </w:rPr>
        <w:t>和</w:t>
      </w:r>
      <w:r w:rsidRPr="00176B43">
        <w:rPr>
          <w:rFonts w:ascii="Times New Roman" w:eastAsia="宋体" w:hAnsi="Times New Roman" w:cs="宋体"/>
          <w:kern w:val="0"/>
          <w:sz w:val="24"/>
          <w:szCs w:val="24"/>
        </w:rPr>
        <w:t>参加课程考试，考核合格者将获得相应学分。具体规定如下：</w:t>
      </w:r>
    </w:p>
    <w:p w:rsidR="00CD07C5" w:rsidRPr="00176B43" w:rsidRDefault="00ED1277"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r w:rsidR="006C2872" w:rsidRPr="00176B43">
        <w:rPr>
          <w:rFonts w:ascii="Times New Roman" w:eastAsia="宋体" w:hAnsi="Times New Roman" w:cs="宋体" w:hint="eastAsia"/>
          <w:kern w:val="0"/>
          <w:sz w:val="24"/>
          <w:szCs w:val="24"/>
        </w:rPr>
        <w:t>观看课程视频</w:t>
      </w:r>
      <w:r w:rsidR="009149A4">
        <w:rPr>
          <w:rFonts w:ascii="Times New Roman" w:eastAsia="宋体" w:hAnsi="Times New Roman" w:cs="宋体" w:hint="eastAsia"/>
          <w:kern w:val="0"/>
          <w:sz w:val="24"/>
          <w:szCs w:val="24"/>
        </w:rPr>
        <w:t>(</w:t>
      </w:r>
      <w:r w:rsidR="009149A4">
        <w:rPr>
          <w:rFonts w:ascii="Times New Roman" w:eastAsia="宋体" w:hAnsi="Times New Roman" w:cs="宋体" w:hint="eastAsia"/>
          <w:kern w:val="0"/>
          <w:sz w:val="24"/>
          <w:szCs w:val="24"/>
        </w:rPr>
        <w:t>含课后作业</w:t>
      </w:r>
      <w:r w:rsidR="009149A4">
        <w:rPr>
          <w:rFonts w:ascii="Times New Roman" w:eastAsia="宋体" w:hAnsi="Times New Roman" w:cs="宋体" w:hint="eastAsia"/>
          <w:kern w:val="0"/>
          <w:sz w:val="24"/>
          <w:szCs w:val="24"/>
        </w:rPr>
        <w:t>)</w:t>
      </w:r>
      <w:r w:rsidR="006C2872" w:rsidRPr="00176B43">
        <w:rPr>
          <w:rFonts w:ascii="Times New Roman" w:eastAsia="宋体" w:hAnsi="Times New Roman" w:cs="宋体" w:hint="eastAsia"/>
          <w:kern w:val="0"/>
          <w:sz w:val="24"/>
          <w:szCs w:val="24"/>
        </w:rPr>
        <w:t>达</w:t>
      </w:r>
      <w:r w:rsidR="006C2872" w:rsidRPr="00176B43">
        <w:rPr>
          <w:rFonts w:ascii="Times New Roman" w:eastAsia="宋体" w:hAnsi="Times New Roman" w:cs="宋体" w:hint="eastAsia"/>
          <w:kern w:val="0"/>
          <w:sz w:val="24"/>
          <w:szCs w:val="24"/>
        </w:rPr>
        <w:t>100%</w:t>
      </w:r>
      <w:r w:rsidR="006C2872" w:rsidRPr="00176B43">
        <w:rPr>
          <w:rFonts w:ascii="Times New Roman" w:eastAsia="宋体" w:hAnsi="Times New Roman" w:cs="宋体" w:hint="eastAsia"/>
          <w:kern w:val="0"/>
          <w:sz w:val="24"/>
          <w:szCs w:val="24"/>
        </w:rPr>
        <w:t>方可进行考试，</w:t>
      </w:r>
      <w:r w:rsidR="00CD07C5" w:rsidRPr="00176B43">
        <w:rPr>
          <w:rFonts w:ascii="Times New Roman" w:eastAsia="宋体" w:hAnsi="Times New Roman" w:cs="宋体" w:hint="eastAsia"/>
          <w:kern w:val="0"/>
          <w:sz w:val="24"/>
          <w:szCs w:val="24"/>
        </w:rPr>
        <w:t>考试时间为</w:t>
      </w:r>
      <w:r w:rsidR="00CD07C5" w:rsidRPr="00176B43">
        <w:rPr>
          <w:rFonts w:ascii="Times New Roman" w:eastAsia="宋体" w:hAnsi="Times New Roman" w:cs="宋体" w:hint="eastAsia"/>
          <w:kern w:val="0"/>
          <w:sz w:val="24"/>
          <w:szCs w:val="24"/>
        </w:rPr>
        <w:t>1</w:t>
      </w:r>
      <w:r w:rsidR="00CD07C5" w:rsidRPr="00176B43">
        <w:rPr>
          <w:rFonts w:ascii="Times New Roman" w:eastAsia="宋体" w:hAnsi="Times New Roman" w:cs="宋体" w:hint="eastAsia"/>
          <w:kern w:val="0"/>
          <w:sz w:val="24"/>
          <w:szCs w:val="24"/>
        </w:rPr>
        <w:t>小时，从打开考试界面开始计时。</w:t>
      </w:r>
    </w:p>
    <w:p w:rsidR="008317DB"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r w:rsidR="008317DB" w:rsidRPr="00176B43">
        <w:rPr>
          <w:rFonts w:ascii="Times New Roman" w:eastAsia="宋体" w:hAnsi="Times New Roman" w:cs="宋体"/>
          <w:kern w:val="0"/>
          <w:sz w:val="24"/>
          <w:szCs w:val="24"/>
        </w:rPr>
        <w:t>逾期系统关闭</w:t>
      </w:r>
      <w:r w:rsidR="004A3652">
        <w:rPr>
          <w:rFonts w:ascii="Times New Roman" w:eastAsia="宋体" w:hAnsi="Times New Roman" w:cs="宋体" w:hint="eastAsia"/>
          <w:kern w:val="0"/>
          <w:sz w:val="24"/>
          <w:szCs w:val="24"/>
        </w:rPr>
        <w:t>后，</w:t>
      </w:r>
      <w:r w:rsidR="006C2872" w:rsidRPr="00176B43">
        <w:rPr>
          <w:rFonts w:ascii="Times New Roman" w:eastAsia="宋体" w:hAnsi="Times New Roman" w:cs="宋体" w:hint="eastAsia"/>
          <w:kern w:val="0"/>
          <w:sz w:val="24"/>
          <w:szCs w:val="24"/>
        </w:rPr>
        <w:t>不可以参加考试</w:t>
      </w:r>
      <w:r w:rsidR="008317DB" w:rsidRPr="00176B43">
        <w:rPr>
          <w:rFonts w:ascii="Times New Roman" w:eastAsia="宋体" w:hAnsi="Times New Roman" w:cs="宋体"/>
          <w:kern w:val="0"/>
          <w:sz w:val="24"/>
          <w:szCs w:val="24"/>
        </w:rPr>
        <w:t>。考试不通过</w:t>
      </w:r>
      <w:r w:rsidR="006C2872" w:rsidRPr="00176B43">
        <w:rPr>
          <w:rFonts w:ascii="Times New Roman" w:eastAsia="宋体" w:hAnsi="Times New Roman" w:cs="宋体" w:hint="eastAsia"/>
          <w:kern w:val="0"/>
          <w:sz w:val="24"/>
          <w:szCs w:val="24"/>
        </w:rPr>
        <w:t>者不安排</w:t>
      </w:r>
      <w:r w:rsidR="008317DB" w:rsidRPr="00176B43">
        <w:rPr>
          <w:rFonts w:ascii="Times New Roman" w:eastAsia="宋体" w:hAnsi="Times New Roman" w:cs="宋体"/>
          <w:kern w:val="0"/>
          <w:sz w:val="24"/>
          <w:szCs w:val="24"/>
        </w:rPr>
        <w:t>补考。</w:t>
      </w:r>
    </w:p>
    <w:p w:rsidR="00601CDC"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3</w:t>
      </w:r>
      <w:r w:rsidR="00601CDC" w:rsidRPr="00176B43">
        <w:rPr>
          <w:rFonts w:ascii="Times New Roman" w:eastAsia="宋体" w:hAnsi="Times New Roman" w:cs="宋体" w:hint="eastAsia"/>
          <w:kern w:val="0"/>
          <w:sz w:val="24"/>
          <w:szCs w:val="24"/>
        </w:rPr>
        <w:t>.</w:t>
      </w:r>
      <w:r w:rsidR="00601CDC" w:rsidRPr="00176B43">
        <w:rPr>
          <w:rFonts w:ascii="Times New Roman" w:eastAsia="宋体" w:hAnsi="Times New Roman" w:cs="宋体"/>
          <w:kern w:val="0"/>
          <w:sz w:val="24"/>
          <w:szCs w:val="24"/>
        </w:rPr>
        <w:t>课程成绩构成：在线观看视频占</w:t>
      </w:r>
      <w:r w:rsidR="00601CDC" w:rsidRPr="00176B43">
        <w:rPr>
          <w:rFonts w:ascii="Times New Roman" w:eastAsia="宋体" w:hAnsi="Times New Roman" w:cs="宋体"/>
          <w:kern w:val="0"/>
          <w:sz w:val="24"/>
          <w:szCs w:val="24"/>
        </w:rPr>
        <w:t>40%</w:t>
      </w:r>
      <w:r w:rsidR="00601CDC" w:rsidRPr="00176B43">
        <w:rPr>
          <w:rFonts w:ascii="Times New Roman" w:eastAsia="宋体" w:hAnsi="Times New Roman" w:cs="宋体"/>
          <w:kern w:val="0"/>
          <w:sz w:val="24"/>
          <w:szCs w:val="24"/>
        </w:rPr>
        <w:t>、在线作业</w:t>
      </w:r>
      <w:proofErr w:type="gramStart"/>
      <w:r w:rsidR="00601CDC" w:rsidRPr="00176B43">
        <w:rPr>
          <w:rFonts w:ascii="Times New Roman" w:eastAsia="宋体" w:hAnsi="Times New Roman" w:cs="宋体"/>
          <w:kern w:val="0"/>
          <w:sz w:val="24"/>
          <w:szCs w:val="24"/>
        </w:rPr>
        <w:t>答题占</w:t>
      </w:r>
      <w:proofErr w:type="gramEnd"/>
      <w:r w:rsidR="00601CDC" w:rsidRPr="00176B43">
        <w:rPr>
          <w:rFonts w:ascii="Times New Roman" w:eastAsia="宋体" w:hAnsi="Times New Roman" w:cs="宋体"/>
          <w:kern w:val="0"/>
          <w:sz w:val="24"/>
          <w:szCs w:val="24"/>
        </w:rPr>
        <w:t>20%</w:t>
      </w:r>
      <w:r w:rsidR="00601CDC" w:rsidRPr="00176B43">
        <w:rPr>
          <w:rFonts w:ascii="Times New Roman" w:eastAsia="宋体" w:hAnsi="Times New Roman" w:cs="宋体"/>
          <w:kern w:val="0"/>
          <w:sz w:val="24"/>
          <w:szCs w:val="24"/>
        </w:rPr>
        <w:t>、在线</w:t>
      </w:r>
      <w:proofErr w:type="gramStart"/>
      <w:r w:rsidR="00601CDC" w:rsidRPr="00176B43">
        <w:rPr>
          <w:rFonts w:ascii="Times New Roman" w:eastAsia="宋体" w:hAnsi="Times New Roman" w:cs="宋体"/>
          <w:kern w:val="0"/>
          <w:sz w:val="24"/>
          <w:szCs w:val="24"/>
        </w:rPr>
        <w:t>考试占</w:t>
      </w:r>
      <w:proofErr w:type="gramEnd"/>
      <w:r w:rsidR="00601CDC" w:rsidRPr="00176B43">
        <w:rPr>
          <w:rFonts w:ascii="Times New Roman" w:eastAsia="宋体" w:hAnsi="Times New Roman" w:cs="宋体"/>
          <w:kern w:val="0"/>
          <w:sz w:val="24"/>
          <w:szCs w:val="24"/>
        </w:rPr>
        <w:t>40%</w:t>
      </w:r>
      <w:r w:rsidR="00601CDC" w:rsidRPr="00176B43">
        <w:rPr>
          <w:rFonts w:ascii="Times New Roman" w:eastAsia="宋体" w:hAnsi="Times New Roman" w:cs="宋体"/>
          <w:kern w:val="0"/>
          <w:sz w:val="24"/>
          <w:szCs w:val="24"/>
        </w:rPr>
        <w:t>。</w:t>
      </w:r>
      <w:r w:rsidR="004A3652">
        <w:rPr>
          <w:rFonts w:ascii="Times New Roman" w:eastAsia="宋体" w:hAnsi="Times New Roman" w:cs="宋体" w:hint="eastAsia"/>
          <w:kern w:val="0"/>
          <w:sz w:val="24"/>
          <w:szCs w:val="24"/>
        </w:rPr>
        <w:t>（</w:t>
      </w:r>
      <w:r w:rsidR="00C465B0">
        <w:rPr>
          <w:rFonts w:ascii="Times New Roman" w:eastAsia="宋体" w:hAnsi="Times New Roman" w:cs="宋体" w:hint="eastAsia"/>
          <w:kern w:val="0"/>
          <w:sz w:val="24"/>
          <w:szCs w:val="24"/>
        </w:rPr>
        <w:t>智慧树的</w:t>
      </w:r>
      <w:r w:rsidR="004A3652">
        <w:rPr>
          <w:rFonts w:ascii="宋体" w:eastAsia="宋体" w:hAnsi="宋体" w:cs="宋体" w:hint="eastAsia"/>
          <w:sz w:val="24"/>
          <w:szCs w:val="24"/>
        </w:rPr>
        <w:t>见面课视频的观看比例不计入总成绩）</w:t>
      </w:r>
    </w:p>
    <w:p w:rsidR="00EF7B8C" w:rsidRPr="00176B43" w:rsidRDefault="00CD07C5" w:rsidP="00EF7B8C">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4</w:t>
      </w:r>
      <w:r w:rsidR="00ED1277" w:rsidRPr="00176B43">
        <w:rPr>
          <w:rFonts w:ascii="Times New Roman" w:eastAsia="宋体" w:hAnsi="Times New Roman" w:cs="宋体" w:hint="eastAsia"/>
          <w:kern w:val="0"/>
          <w:sz w:val="24"/>
          <w:szCs w:val="24"/>
        </w:rPr>
        <w:t>.</w:t>
      </w:r>
      <w:r w:rsidR="006C2872" w:rsidRPr="00176B43">
        <w:rPr>
          <w:rFonts w:ascii="Times New Roman" w:eastAsia="宋体" w:hAnsi="Times New Roman" w:cs="宋体"/>
          <w:kern w:val="0"/>
          <w:sz w:val="24"/>
          <w:szCs w:val="24"/>
        </w:rPr>
        <w:t>考试</w:t>
      </w:r>
      <w:r w:rsidR="00EF7B8C">
        <w:rPr>
          <w:rFonts w:ascii="Times New Roman" w:eastAsia="宋体" w:hAnsi="Times New Roman" w:cs="宋体" w:hint="eastAsia"/>
          <w:kern w:val="0"/>
          <w:sz w:val="24"/>
          <w:szCs w:val="24"/>
        </w:rPr>
        <w:t>结束后，</w:t>
      </w:r>
      <w:r w:rsidR="00F71A93" w:rsidRPr="00176B43">
        <w:rPr>
          <w:rFonts w:ascii="Times New Roman" w:eastAsia="宋体" w:hAnsi="Times New Roman" w:cs="宋体" w:hint="eastAsia"/>
          <w:kern w:val="0"/>
          <w:sz w:val="24"/>
          <w:szCs w:val="24"/>
        </w:rPr>
        <w:t>教务处</w:t>
      </w:r>
      <w:r w:rsidR="006C2872" w:rsidRPr="00176B43">
        <w:rPr>
          <w:rFonts w:ascii="Times New Roman" w:eastAsia="宋体" w:hAnsi="Times New Roman" w:cs="宋体"/>
          <w:kern w:val="0"/>
          <w:sz w:val="24"/>
          <w:szCs w:val="24"/>
        </w:rPr>
        <w:t>会将成绩</w:t>
      </w:r>
      <w:r w:rsidR="00F71A93" w:rsidRPr="00176B43">
        <w:rPr>
          <w:rFonts w:ascii="Times New Roman" w:eastAsia="宋体" w:hAnsi="Times New Roman" w:cs="宋体" w:hint="eastAsia"/>
          <w:kern w:val="0"/>
          <w:sz w:val="24"/>
          <w:szCs w:val="24"/>
        </w:rPr>
        <w:t>导</w:t>
      </w:r>
      <w:r w:rsidR="006C2872" w:rsidRPr="00176B43">
        <w:rPr>
          <w:rFonts w:ascii="Times New Roman" w:eastAsia="宋体" w:hAnsi="Times New Roman" w:cs="宋体"/>
          <w:kern w:val="0"/>
          <w:sz w:val="24"/>
          <w:szCs w:val="24"/>
        </w:rPr>
        <w:t>入</w:t>
      </w:r>
      <w:r w:rsidR="006C2872" w:rsidRPr="00176B43">
        <w:rPr>
          <w:rFonts w:ascii="Times New Roman" w:eastAsia="宋体" w:hAnsi="Times New Roman" w:cs="宋体" w:hint="eastAsia"/>
          <w:kern w:val="0"/>
          <w:sz w:val="24"/>
          <w:szCs w:val="24"/>
        </w:rPr>
        <w:t>正方教务管理系统</w:t>
      </w:r>
      <w:r w:rsidR="008317DB" w:rsidRPr="00176B43">
        <w:rPr>
          <w:rFonts w:ascii="Times New Roman" w:eastAsia="宋体" w:hAnsi="Times New Roman" w:cs="宋体"/>
          <w:kern w:val="0"/>
          <w:sz w:val="24"/>
          <w:szCs w:val="24"/>
        </w:rPr>
        <w:t>，</w:t>
      </w:r>
      <w:r w:rsidR="00EF7B8C" w:rsidRPr="00176B43">
        <w:rPr>
          <w:rFonts w:ascii="Times New Roman" w:eastAsia="宋体" w:hAnsi="Times New Roman" w:cs="宋体"/>
          <w:kern w:val="0"/>
          <w:sz w:val="24"/>
          <w:szCs w:val="24"/>
        </w:rPr>
        <w:t>学生可登录</w:t>
      </w:r>
      <w:r w:rsidR="00EF7B8C" w:rsidRPr="00176B43">
        <w:rPr>
          <w:rFonts w:ascii="Times New Roman" w:eastAsia="宋体" w:hAnsi="Times New Roman" w:cs="宋体" w:hint="eastAsia"/>
          <w:kern w:val="0"/>
          <w:sz w:val="24"/>
          <w:szCs w:val="24"/>
        </w:rPr>
        <w:t>正方教务管理系统</w:t>
      </w:r>
      <w:r w:rsidR="00EF7B8C" w:rsidRPr="00176B43">
        <w:rPr>
          <w:rFonts w:ascii="Times New Roman" w:eastAsia="宋体" w:hAnsi="Times New Roman" w:cs="宋体"/>
          <w:kern w:val="0"/>
          <w:sz w:val="24"/>
          <w:szCs w:val="24"/>
        </w:rPr>
        <w:t>查询</w:t>
      </w:r>
      <w:r w:rsidR="00EF7B8C">
        <w:rPr>
          <w:rFonts w:ascii="Times New Roman" w:eastAsia="宋体" w:hAnsi="Times New Roman" w:cs="宋体" w:hint="eastAsia"/>
          <w:kern w:val="0"/>
          <w:sz w:val="24"/>
          <w:szCs w:val="24"/>
        </w:rPr>
        <w:t>成绩及所获得的</w:t>
      </w:r>
      <w:r w:rsidR="00EF7B8C" w:rsidRPr="00176B43">
        <w:rPr>
          <w:rFonts w:ascii="Times New Roman" w:eastAsia="宋体" w:hAnsi="Times New Roman" w:cs="宋体" w:hint="eastAsia"/>
          <w:kern w:val="0"/>
          <w:sz w:val="24"/>
          <w:szCs w:val="24"/>
        </w:rPr>
        <w:t>学分</w:t>
      </w:r>
      <w:r w:rsidR="00EF7B8C">
        <w:rPr>
          <w:rFonts w:ascii="Times New Roman" w:eastAsia="宋体" w:hAnsi="Times New Roman" w:cs="宋体" w:hint="eastAsia"/>
          <w:kern w:val="0"/>
          <w:sz w:val="24"/>
          <w:szCs w:val="24"/>
        </w:rPr>
        <w:t>（学分以</w:t>
      </w:r>
      <w:r w:rsidR="00EF7B8C" w:rsidRPr="00176B43">
        <w:rPr>
          <w:rFonts w:ascii="Times New Roman" w:eastAsia="宋体" w:hAnsi="Times New Roman" w:cs="宋体" w:hint="eastAsia"/>
          <w:kern w:val="0"/>
          <w:sz w:val="24"/>
          <w:szCs w:val="24"/>
        </w:rPr>
        <w:t>正方教务管理系统中的为准</w:t>
      </w:r>
      <w:r w:rsidR="00EF7B8C">
        <w:rPr>
          <w:rFonts w:ascii="Times New Roman" w:eastAsia="宋体" w:hAnsi="Times New Roman" w:cs="宋体" w:hint="eastAsia"/>
          <w:kern w:val="0"/>
          <w:sz w:val="24"/>
          <w:szCs w:val="24"/>
        </w:rPr>
        <w:t>）</w:t>
      </w:r>
      <w:r w:rsidR="00EF7B8C" w:rsidRPr="00176B43">
        <w:rPr>
          <w:rFonts w:ascii="Times New Roman" w:eastAsia="宋体" w:hAnsi="Times New Roman" w:cs="宋体" w:hint="eastAsia"/>
          <w:kern w:val="0"/>
          <w:sz w:val="24"/>
          <w:szCs w:val="24"/>
        </w:rPr>
        <w:t>。</w:t>
      </w:r>
    </w:p>
    <w:p w:rsidR="006C2872" w:rsidRPr="00176B43" w:rsidRDefault="006C2872" w:rsidP="00601EB5">
      <w:pPr>
        <w:widowControl/>
        <w:spacing w:line="300" w:lineRule="auto"/>
        <w:ind w:firstLine="549"/>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 xml:space="preserve">                        </w:t>
      </w:r>
      <w:r w:rsidRPr="00176B43">
        <w:rPr>
          <w:rFonts w:ascii="Times New Roman" w:eastAsia="宋体" w:hAnsi="Times New Roman" w:cs="宋体" w:hint="eastAsia"/>
          <w:kern w:val="0"/>
          <w:sz w:val="24"/>
          <w:szCs w:val="24"/>
        </w:rPr>
        <w:t>教务处</w:t>
      </w:r>
    </w:p>
    <w:p w:rsidR="00903605" w:rsidRPr="00176B43" w:rsidRDefault="006C2872" w:rsidP="00601EB5">
      <w:pPr>
        <w:widowControl/>
        <w:spacing w:line="300" w:lineRule="auto"/>
        <w:ind w:firstLine="549"/>
        <w:jc w:val="center"/>
        <w:rPr>
          <w:sz w:val="24"/>
          <w:szCs w:val="24"/>
        </w:rPr>
      </w:pPr>
      <w:r w:rsidRPr="00176B43">
        <w:rPr>
          <w:rFonts w:ascii="Times New Roman" w:eastAsia="宋体" w:hAnsi="Times New Roman" w:cs="宋体" w:hint="eastAsia"/>
          <w:kern w:val="0"/>
          <w:sz w:val="24"/>
          <w:szCs w:val="24"/>
        </w:rPr>
        <w:t xml:space="preserve">                         201</w:t>
      </w:r>
      <w:r w:rsidR="00681E9E">
        <w:rPr>
          <w:rFonts w:ascii="Times New Roman" w:eastAsia="宋体" w:hAnsi="Times New Roman" w:cs="宋体" w:hint="eastAsia"/>
          <w:kern w:val="0"/>
          <w:sz w:val="24"/>
          <w:szCs w:val="24"/>
        </w:rPr>
        <w:t>8</w:t>
      </w:r>
      <w:r w:rsidRPr="00176B43">
        <w:rPr>
          <w:rFonts w:ascii="Times New Roman" w:eastAsia="宋体" w:hAnsi="Times New Roman" w:cs="宋体" w:hint="eastAsia"/>
          <w:kern w:val="0"/>
          <w:sz w:val="24"/>
          <w:szCs w:val="24"/>
        </w:rPr>
        <w:t>.</w:t>
      </w:r>
      <w:r w:rsidR="00681E9E">
        <w:rPr>
          <w:rFonts w:ascii="Times New Roman" w:eastAsia="宋体" w:hAnsi="Times New Roman" w:cs="宋体" w:hint="eastAsia"/>
          <w:kern w:val="0"/>
          <w:sz w:val="24"/>
          <w:szCs w:val="24"/>
        </w:rPr>
        <w:t>6</w:t>
      </w:r>
      <w:r w:rsidRPr="00176B43">
        <w:rPr>
          <w:rFonts w:ascii="Times New Roman" w:eastAsia="宋体" w:hAnsi="Times New Roman" w:cs="宋体" w:hint="eastAsia"/>
          <w:kern w:val="0"/>
          <w:sz w:val="24"/>
          <w:szCs w:val="24"/>
        </w:rPr>
        <w:t>.</w:t>
      </w:r>
      <w:r w:rsidR="00964BBE">
        <w:rPr>
          <w:rFonts w:ascii="Times New Roman" w:eastAsia="宋体" w:hAnsi="Times New Roman" w:cs="宋体" w:hint="eastAsia"/>
          <w:kern w:val="0"/>
          <w:sz w:val="24"/>
          <w:szCs w:val="24"/>
        </w:rPr>
        <w:t>22</w:t>
      </w:r>
      <w:bookmarkStart w:id="0" w:name="_GoBack"/>
      <w:bookmarkEnd w:id="0"/>
    </w:p>
    <w:p w:rsidR="00903605" w:rsidRDefault="00903605">
      <w:pPr>
        <w:widowControl/>
        <w:jc w:val="left"/>
      </w:pPr>
      <w:r>
        <w:br w:type="page"/>
      </w:r>
    </w:p>
    <w:p w:rsidR="00216BC4" w:rsidRPr="00903605" w:rsidRDefault="00903605" w:rsidP="00D91927">
      <w:pPr>
        <w:widowControl/>
        <w:spacing w:line="288" w:lineRule="auto"/>
        <w:jc w:val="center"/>
        <w:rPr>
          <w:sz w:val="32"/>
          <w:szCs w:val="32"/>
        </w:rPr>
      </w:pPr>
      <w:r w:rsidRPr="00E03562">
        <w:rPr>
          <w:rFonts w:hint="eastAsia"/>
          <w:sz w:val="32"/>
          <w:szCs w:val="32"/>
        </w:rPr>
        <w:lastRenderedPageBreak/>
        <w:t>课程</w:t>
      </w:r>
      <w:r w:rsidRPr="00903605">
        <w:rPr>
          <w:rFonts w:hint="eastAsia"/>
          <w:sz w:val="32"/>
          <w:szCs w:val="32"/>
        </w:rPr>
        <w:t>简介</w:t>
      </w:r>
    </w:p>
    <w:p w:rsidR="00BF5F89" w:rsidRPr="00E03562" w:rsidRDefault="00BF5F89" w:rsidP="00601EB5">
      <w:pPr>
        <w:widowControl/>
        <w:spacing w:line="288" w:lineRule="auto"/>
        <w:rPr>
          <w:rFonts w:asciiTheme="minorEastAsia" w:hAnsiTheme="minorEastAsia"/>
          <w:b/>
          <w:sz w:val="24"/>
          <w:szCs w:val="24"/>
        </w:rPr>
      </w:pPr>
      <w:r w:rsidRPr="00BF5F89">
        <w:rPr>
          <w:rFonts w:asciiTheme="minorEastAsia" w:hAnsiTheme="minorEastAsia" w:hint="eastAsia"/>
          <w:b/>
          <w:sz w:val="24"/>
          <w:szCs w:val="24"/>
        </w:rPr>
        <w:t>口才艺术与社交礼仪</w:t>
      </w:r>
    </w:p>
    <w:p w:rsidR="00BF5F89" w:rsidRDefault="00BF5F89" w:rsidP="00601EB5">
      <w:pPr>
        <w:widowControl/>
        <w:spacing w:line="288" w:lineRule="auto"/>
        <w:rPr>
          <w:rFonts w:ascii="宋体" w:hAnsi="宋体"/>
          <w:b/>
          <w:szCs w:val="24"/>
        </w:rPr>
      </w:pPr>
      <w:r>
        <w:rPr>
          <w:rFonts w:ascii="宋体" w:hAnsi="宋体" w:hint="eastAsia"/>
          <w:b/>
          <w:szCs w:val="24"/>
        </w:rPr>
        <w:t>课程简介：</w:t>
      </w:r>
      <w:r w:rsidRPr="00737555">
        <w:rPr>
          <w:rFonts w:ascii="宋体" w:hAnsi="宋体" w:hint="eastAsia"/>
          <w:szCs w:val="24"/>
        </w:rPr>
        <w:t>本课程以实际应用性和参与体验性为主要特色，通过基本理论和实际技巧的学习，使学生了解社交礼仪的基本常识，提高学生的实际社交能力以及语言表达能力，从而在不同的交际环境和生活场景中都能够成功与人交流沟通并展现自我，提升自身修养、人格魅力和文化内涵。</w:t>
      </w:r>
    </w:p>
    <w:p w:rsidR="00BF5F89" w:rsidRDefault="00BF5F89" w:rsidP="00601EB5">
      <w:pPr>
        <w:widowControl/>
        <w:spacing w:line="288" w:lineRule="auto"/>
        <w:rPr>
          <w:rFonts w:ascii="宋体" w:hAnsi="宋体"/>
          <w:szCs w:val="24"/>
        </w:rPr>
      </w:pPr>
      <w:r>
        <w:rPr>
          <w:rFonts w:ascii="宋体" w:hAnsi="宋体" w:hint="eastAsia"/>
          <w:b/>
          <w:szCs w:val="24"/>
        </w:rPr>
        <w:t>教师简介：</w:t>
      </w:r>
      <w:r w:rsidRPr="0072510B">
        <w:rPr>
          <w:rFonts w:ascii="宋体" w:hAnsi="宋体" w:hint="eastAsia"/>
          <w:szCs w:val="24"/>
          <w:bdr w:val="single" w:sz="4" w:space="0" w:color="auto"/>
        </w:rPr>
        <w:t>艾跃进</w:t>
      </w:r>
      <w:bookmarkStart w:id="1" w:name="_34.法学人生"/>
      <w:bookmarkStart w:id="2" w:name="_33.文艺美学"/>
      <w:bookmarkEnd w:id="1"/>
      <w:bookmarkEnd w:id="2"/>
      <w:r>
        <w:rPr>
          <w:rFonts w:ascii="宋体" w:hAnsi="宋体" w:hint="eastAsia"/>
          <w:szCs w:val="24"/>
        </w:rPr>
        <w:t>，南开大学，教授。</w:t>
      </w:r>
    </w:p>
    <w:p w:rsidR="00601EB5" w:rsidRDefault="00601EB5" w:rsidP="00601EB5">
      <w:pPr>
        <w:widowControl/>
        <w:spacing w:line="288" w:lineRule="auto"/>
        <w:rPr>
          <w:rFonts w:ascii="宋体" w:hAnsi="宋体"/>
          <w:szCs w:val="24"/>
        </w:rPr>
      </w:pPr>
    </w:p>
    <w:p w:rsidR="00BF5F89" w:rsidRPr="00BF5F89" w:rsidRDefault="00BF5F89" w:rsidP="00601EB5">
      <w:pPr>
        <w:widowControl/>
        <w:spacing w:line="288" w:lineRule="auto"/>
        <w:rPr>
          <w:rFonts w:asciiTheme="minorEastAsia" w:hAnsiTheme="minorEastAsia"/>
          <w:b/>
          <w:sz w:val="24"/>
          <w:szCs w:val="24"/>
        </w:rPr>
      </w:pPr>
      <w:r w:rsidRPr="00BF5F89">
        <w:rPr>
          <w:rFonts w:asciiTheme="minorEastAsia" w:hAnsiTheme="minorEastAsia" w:hint="eastAsia"/>
          <w:b/>
          <w:sz w:val="24"/>
          <w:szCs w:val="24"/>
        </w:rPr>
        <w:t>形象管理</w:t>
      </w:r>
    </w:p>
    <w:p w:rsidR="00BF5F89" w:rsidRDefault="00BF5F89" w:rsidP="00601EB5">
      <w:pPr>
        <w:spacing w:line="288" w:lineRule="auto"/>
        <w:rPr>
          <w:color w:val="000000" w:themeColor="text1"/>
        </w:rPr>
      </w:pPr>
      <w:r>
        <w:rPr>
          <w:rFonts w:ascii="宋体" w:hAnsi="宋体" w:hint="eastAsia"/>
          <w:b/>
          <w:szCs w:val="24"/>
        </w:rPr>
        <w:t>课程简介：</w:t>
      </w:r>
      <w:r w:rsidRPr="00BF5F89">
        <w:rPr>
          <w:rFonts w:ascii="宋体" w:hAnsi="宋体" w:hint="eastAsia"/>
          <w:szCs w:val="24"/>
        </w:rPr>
        <w:t>本课程围绕大学生即将面临</w:t>
      </w:r>
      <w:proofErr w:type="gramStart"/>
      <w:r w:rsidRPr="00BF5F89">
        <w:rPr>
          <w:rFonts w:ascii="宋体" w:hAnsi="宋体" w:hint="eastAsia"/>
          <w:szCs w:val="24"/>
        </w:rPr>
        <w:t>的职场生活</w:t>
      </w:r>
      <w:proofErr w:type="gramEnd"/>
      <w:r w:rsidRPr="00BF5F89">
        <w:rPr>
          <w:rFonts w:ascii="宋体" w:hAnsi="宋体" w:hint="eastAsia"/>
          <w:szCs w:val="24"/>
        </w:rPr>
        <w:t>挑战，从理论和应用两个层面展开，详细介绍了男女服装搭配、中西餐礼仪、社交礼仪以及如何塑造优雅仪态等系列问题，旨在借由每一个细节的形象管理成就整体形象的大幅提升，让学习者从容自信面对社交难题，帮助大学生有效提升个人形象。</w:t>
      </w:r>
    </w:p>
    <w:p w:rsidR="00BF5F89" w:rsidRDefault="00BF5F89" w:rsidP="00601EB5">
      <w:pPr>
        <w:spacing w:line="288" w:lineRule="auto"/>
        <w:rPr>
          <w:color w:val="000000" w:themeColor="text1"/>
        </w:rPr>
      </w:pPr>
      <w:r w:rsidRPr="00BF5F89">
        <w:rPr>
          <w:rFonts w:ascii="宋体" w:hAnsi="宋体" w:hint="eastAsia"/>
          <w:b/>
          <w:szCs w:val="24"/>
        </w:rPr>
        <w:t>教师简介：</w:t>
      </w:r>
      <w:r>
        <w:rPr>
          <w:rFonts w:hint="eastAsia"/>
          <w:color w:val="000000" w:themeColor="text1"/>
        </w:rPr>
        <w:t>王红，南开大学，副教授。</w:t>
      </w:r>
    </w:p>
    <w:p w:rsidR="00BF5F89" w:rsidRDefault="00BF5F89" w:rsidP="00601EB5">
      <w:pPr>
        <w:spacing w:line="288" w:lineRule="auto"/>
        <w:rPr>
          <w:b/>
          <w:color w:val="000000" w:themeColor="text1"/>
        </w:rPr>
      </w:pPr>
    </w:p>
    <w:p w:rsidR="00BF5F89" w:rsidRPr="00BF5F89" w:rsidRDefault="00BF5F89" w:rsidP="00601EB5">
      <w:pPr>
        <w:widowControl/>
        <w:spacing w:line="288" w:lineRule="auto"/>
        <w:rPr>
          <w:rFonts w:asciiTheme="minorEastAsia" w:hAnsiTheme="minorEastAsia"/>
          <w:b/>
          <w:sz w:val="24"/>
          <w:szCs w:val="24"/>
        </w:rPr>
      </w:pPr>
      <w:r w:rsidRPr="00BF5F89">
        <w:rPr>
          <w:rFonts w:asciiTheme="minorEastAsia" w:hAnsiTheme="minorEastAsia" w:hint="eastAsia"/>
          <w:b/>
          <w:sz w:val="24"/>
          <w:szCs w:val="24"/>
        </w:rPr>
        <w:t>逻辑学导论</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亚里士多德说：“人是社会的动物”。作为社会动物，在社会生活中的人必须经常进行论证。证成、反驳和说服是认证的三大目标，而说服是认证的最终目标。自亚里士多德</w:t>
      </w:r>
      <w:proofErr w:type="gramStart"/>
      <w:r>
        <w:rPr>
          <w:rFonts w:hint="eastAsia"/>
          <w:color w:val="000000" w:themeColor="text1"/>
        </w:rPr>
        <w:t>提出词项逻辑</w:t>
      </w:r>
      <w:proofErr w:type="gramEnd"/>
      <w:r>
        <w:rPr>
          <w:rFonts w:hint="eastAsia"/>
          <w:color w:val="000000" w:themeColor="text1"/>
        </w:rPr>
        <w:t>以来，逻辑学家曾提出了众多逻辑类型。将这一历史脉络体现在逻辑学导论课程之中，把传统逻辑与现代逻辑、形式逻辑与非形式逻辑、演绎逻辑与归纳逻辑有机整合在一起，正是本门课程的基础宗旨。</w:t>
      </w:r>
    </w:p>
    <w:p w:rsidR="00BF5F89" w:rsidRDefault="00BF5F89" w:rsidP="00601EB5">
      <w:pPr>
        <w:spacing w:line="288" w:lineRule="auto"/>
        <w:rPr>
          <w:color w:val="000000" w:themeColor="text1"/>
        </w:rPr>
      </w:pPr>
      <w:r w:rsidRPr="00BF5F89">
        <w:rPr>
          <w:rFonts w:ascii="宋体" w:hAnsi="宋体" w:hint="eastAsia"/>
          <w:b/>
          <w:szCs w:val="24"/>
        </w:rPr>
        <w:t>教师简介：</w:t>
      </w:r>
      <w:r>
        <w:rPr>
          <w:rFonts w:hint="eastAsia"/>
          <w:color w:val="000000" w:themeColor="text1"/>
        </w:rPr>
        <w:t>熊明辉，中山大学，教授。</w:t>
      </w:r>
    </w:p>
    <w:p w:rsidR="00BF5F89" w:rsidRDefault="00BF5F89" w:rsidP="00601EB5">
      <w:pPr>
        <w:spacing w:line="288" w:lineRule="auto"/>
        <w:rPr>
          <w:color w:val="000000" w:themeColor="text1"/>
        </w:rPr>
      </w:pPr>
    </w:p>
    <w:p w:rsidR="00BF5F89" w:rsidRPr="00E03562" w:rsidRDefault="00BF5F89"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t>《老子》《论语》今读</w:t>
      </w:r>
    </w:p>
    <w:p w:rsidR="00BF5F89" w:rsidRPr="00BF5F89" w:rsidRDefault="00BF5F89"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hint="eastAsia"/>
          <w:szCs w:val="24"/>
        </w:rPr>
        <w:t>《论语》和《老子》是中国儒家和道家思想的元典，是了解中国文化的初阶。本课力图用现代的观点加以诠释，所解读的经典篇章，都是关于如何做人的至理名言，对于我们如何提高自身修养意义重大，同时激起学生对中华文化的深厚兴趣。</w:t>
      </w:r>
    </w:p>
    <w:p w:rsidR="00BF5F89" w:rsidRDefault="00BF5F89" w:rsidP="00601EB5">
      <w:pPr>
        <w:widowControl/>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陈怡，东南大学，教授。</w:t>
      </w:r>
    </w:p>
    <w:p w:rsidR="00601EB5" w:rsidRPr="00E03562" w:rsidRDefault="00601EB5" w:rsidP="00601EB5">
      <w:pPr>
        <w:widowControl/>
        <w:spacing w:line="288" w:lineRule="auto"/>
        <w:rPr>
          <w:rFonts w:asciiTheme="minorEastAsia" w:hAnsiTheme="minorEastAsia"/>
          <w:sz w:val="24"/>
          <w:szCs w:val="24"/>
        </w:rPr>
      </w:pPr>
    </w:p>
    <w:p w:rsidR="00BF5F89" w:rsidRPr="00E03562" w:rsidRDefault="00BF5F89"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t>中国文化概论</w:t>
      </w:r>
    </w:p>
    <w:p w:rsidR="00BF5F89" w:rsidRPr="00BF5F89" w:rsidRDefault="00BF5F89"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hint="eastAsia"/>
          <w:szCs w:val="24"/>
        </w:rPr>
        <w:t>本课程系统而又简约地带领大家领略中国文化历史及其风采，从地理环境、经济基础、社会政治结构、发展历程、文化交流、语言文字、科学技术、教育、文学、艺术、史学、伦理道德、宗教、哲学以及传统文化的特点、基本精神、价值系统等方面来介绍中国文化。</w:t>
      </w:r>
    </w:p>
    <w:p w:rsidR="00BF5F89" w:rsidRDefault="00BF5F89" w:rsidP="00601EB5">
      <w:pPr>
        <w:widowControl/>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李山，北京师范大学，教授。</w:t>
      </w:r>
    </w:p>
    <w:p w:rsidR="00601EB5" w:rsidRPr="00E03562" w:rsidRDefault="00601EB5" w:rsidP="00601EB5">
      <w:pPr>
        <w:widowControl/>
        <w:spacing w:line="288" w:lineRule="auto"/>
        <w:rPr>
          <w:rFonts w:asciiTheme="minorEastAsia" w:hAnsiTheme="minorEastAsia"/>
          <w:sz w:val="24"/>
          <w:szCs w:val="24"/>
        </w:rPr>
      </w:pPr>
    </w:p>
    <w:p w:rsidR="00BF5F89" w:rsidRPr="00E03562" w:rsidRDefault="00BF5F89"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lastRenderedPageBreak/>
        <w:t>突发事件及自救互救</w:t>
      </w:r>
    </w:p>
    <w:p w:rsidR="00BF5F89" w:rsidRPr="00BF5F89" w:rsidRDefault="00BF5F89"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hint="eastAsia"/>
          <w:szCs w:val="24"/>
        </w:rPr>
        <w:t>突发事件是指突然发生、造成或者可能造成严重社会危害，需要采取应急处置措施予以应对的自然灾害、事故灾难、公共卫生事件和社会安全事件。本课程主要讲述突发事件发生后的急救原则，呼救技巧，现场急救的灾种和病种等等。</w:t>
      </w:r>
    </w:p>
    <w:p w:rsidR="00BF5F89" w:rsidRDefault="00BF5F89" w:rsidP="00601EB5">
      <w:pPr>
        <w:widowControl/>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费国忠，上海市医疗急救中心主任医师。</w:t>
      </w:r>
    </w:p>
    <w:p w:rsidR="00BF5F89" w:rsidRDefault="00BF5F89" w:rsidP="00601EB5">
      <w:pPr>
        <w:spacing w:line="288" w:lineRule="auto"/>
        <w:rPr>
          <w:color w:val="000000" w:themeColor="text1"/>
        </w:rPr>
      </w:pPr>
    </w:p>
    <w:p w:rsidR="00BF5F89" w:rsidRPr="00601EB5" w:rsidRDefault="00BF5F89"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戏曲鉴赏</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戏曲是由中国式的台词、唱腔、身段表演、舞台装扮等基本视听表达方式构成的舞台戏剧交流艺术，其中蕴藏着丰富的民族精神文化内涵。本课程主要介绍了戏曲的历史形态、文学特点，并介绍了独具魅力的表演体系以及戏曲的发展与变革状况，通过对极具民族特色的戏曲知识的学习，可以增加学生的传统文化底蕴，提升他们的艺术涵养。</w:t>
      </w:r>
    </w:p>
    <w:p w:rsidR="00BF5F89" w:rsidRDefault="00BF5F89"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吴乾</w:t>
      </w:r>
      <w:proofErr w:type="gramStart"/>
      <w:r>
        <w:rPr>
          <w:rFonts w:hint="eastAsia"/>
          <w:color w:val="000000" w:themeColor="text1"/>
        </w:rPr>
        <w:t>浩</w:t>
      </w:r>
      <w:proofErr w:type="gramEnd"/>
      <w:r>
        <w:rPr>
          <w:rFonts w:hint="eastAsia"/>
          <w:color w:val="000000" w:themeColor="text1"/>
        </w:rPr>
        <w:t>，中国艺术研究院，研究员</w:t>
      </w:r>
    </w:p>
    <w:p w:rsidR="00BF5F89" w:rsidRDefault="00BF5F89" w:rsidP="00601EB5">
      <w:pPr>
        <w:spacing w:line="288" w:lineRule="auto"/>
        <w:rPr>
          <w:color w:val="000000" w:themeColor="text1"/>
        </w:rPr>
      </w:pPr>
    </w:p>
    <w:p w:rsidR="00BF5F89" w:rsidRPr="00601EB5" w:rsidRDefault="00BF5F89"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漫画艺术欣赏与创作</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本课从漫画的定义开始，全面地介绍了漫画的种类、特点、历史遗迹、创造规律和技巧等，给出的一些概念解释、定义都是首创，并且详细的介绍了各种漫画工具。通过对漫画的鉴赏以及对漫画创作的学习，能够培养学生的幽默感，提高艺术修养，并有助于释放学生的心理压力。</w:t>
      </w:r>
    </w:p>
    <w:p w:rsidR="00BF5F89" w:rsidRDefault="00BF5F89"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杨树山，天津理工大学，教授。</w:t>
      </w:r>
    </w:p>
    <w:p w:rsidR="00601EB5" w:rsidRDefault="00601EB5" w:rsidP="00601EB5">
      <w:pPr>
        <w:spacing w:line="288" w:lineRule="auto"/>
        <w:rPr>
          <w:color w:val="000000" w:themeColor="text1"/>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创新中国</w:t>
      </w:r>
    </w:p>
    <w:p w:rsidR="00601EB5" w:rsidRDefault="00601EB5" w:rsidP="00601EB5">
      <w:pPr>
        <w:spacing w:line="288" w:lineRule="auto"/>
        <w:rPr>
          <w:color w:val="000000" w:themeColor="text1"/>
        </w:rPr>
      </w:pPr>
      <w:r w:rsidRPr="00601EB5">
        <w:rPr>
          <w:rFonts w:ascii="宋体" w:hAnsi="宋体" w:hint="eastAsia"/>
          <w:b/>
          <w:szCs w:val="24"/>
        </w:rPr>
        <w:t>课程简介：</w:t>
      </w:r>
      <w:r w:rsidRPr="00BF5F89">
        <w:rPr>
          <w:rFonts w:ascii="宋体" w:hAnsi="宋体" w:hint="eastAsia"/>
          <w:szCs w:val="24"/>
        </w:rPr>
        <w:t>本课程以多学科</w:t>
      </w:r>
      <w:r w:rsidRPr="00BF5F89">
        <w:rPr>
          <w:rFonts w:ascii="宋体" w:hAnsi="宋体"/>
          <w:szCs w:val="24"/>
        </w:rPr>
        <w:t xml:space="preserve"> </w:t>
      </w:r>
      <w:r w:rsidRPr="00BF5F89">
        <w:rPr>
          <w:rFonts w:ascii="宋体" w:hAnsi="宋体" w:hint="eastAsia"/>
          <w:szCs w:val="24"/>
        </w:rPr>
        <w:t>、多视角、多维度，和大学生们一起关注、感受“创新中国”的热潮，体现了文、理、工、经、艺等不同学科领域的高度复合。课程从最鲜活的时政新闻入手，</w:t>
      </w:r>
      <w:proofErr w:type="gramStart"/>
      <w:r w:rsidRPr="00BF5F89">
        <w:rPr>
          <w:rFonts w:ascii="宋体" w:hAnsi="宋体" w:hint="eastAsia"/>
          <w:szCs w:val="24"/>
        </w:rPr>
        <w:t>从习近</w:t>
      </w:r>
      <w:proofErr w:type="gramEnd"/>
      <w:r w:rsidRPr="00BF5F89">
        <w:rPr>
          <w:rFonts w:ascii="宋体" w:hAnsi="宋体" w:hint="eastAsia"/>
          <w:szCs w:val="24"/>
        </w:rPr>
        <w:t>平总书记、李克强总理对创新的重要论述出发，生动阐释了创新之于今日中国的深远意义，并在授课的过程中融入社会热点话题，从互联网、文化、智能科技、材料等方面介绍了中国最前沿的创新发展。</w:t>
      </w:r>
    </w:p>
    <w:p w:rsidR="00903605" w:rsidRDefault="00601EB5" w:rsidP="00601EB5">
      <w:pPr>
        <w:widowControl/>
        <w:spacing w:line="288" w:lineRule="auto"/>
        <w:rPr>
          <w:color w:val="000000" w:themeColor="text1"/>
        </w:rPr>
      </w:pPr>
      <w:r w:rsidRPr="00BF5F89">
        <w:rPr>
          <w:rFonts w:hint="eastAsia"/>
          <w:b/>
          <w:color w:val="000000" w:themeColor="text1"/>
        </w:rPr>
        <w:t>教师简介：</w:t>
      </w:r>
      <w:r>
        <w:rPr>
          <w:rFonts w:hint="eastAsia"/>
          <w:color w:val="000000" w:themeColor="text1"/>
        </w:rPr>
        <w:t>罗宏杰，上海大学党委书记，教授。等等。</w:t>
      </w:r>
    </w:p>
    <w:p w:rsidR="00601EB5" w:rsidRDefault="00601EB5" w:rsidP="00601EB5">
      <w:pPr>
        <w:widowControl/>
        <w:spacing w:line="288" w:lineRule="auto"/>
        <w:rPr>
          <w:rFonts w:asciiTheme="minorEastAsia" w:hAnsiTheme="minorEastAsia"/>
          <w:b/>
          <w:sz w:val="24"/>
          <w:szCs w:val="24"/>
        </w:rPr>
      </w:pPr>
    </w:p>
    <w:p w:rsidR="00601EB5" w:rsidRPr="00E03562" w:rsidRDefault="00601EB5"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t>创新创业</w:t>
      </w:r>
    </w:p>
    <w:p w:rsidR="00601EB5" w:rsidRPr="00BF5F89" w:rsidRDefault="00601EB5"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szCs w:val="24"/>
        </w:rPr>
        <w:t>本课程是一门为普通高校非商科学</w:t>
      </w:r>
      <w:proofErr w:type="gramStart"/>
      <w:r w:rsidRPr="00BF5F89">
        <w:rPr>
          <w:rFonts w:ascii="宋体" w:hAnsi="宋体"/>
          <w:szCs w:val="24"/>
        </w:rPr>
        <w:t>生设计</w:t>
      </w:r>
      <w:proofErr w:type="gramEnd"/>
      <w:r w:rsidRPr="00BF5F89">
        <w:rPr>
          <w:rFonts w:ascii="宋体" w:hAnsi="宋体"/>
          <w:szCs w:val="24"/>
        </w:rPr>
        <w:t>的普及性的基础通识课。课程以创业活动为主线，把相关学术领域的知识体系和内容，结合中国在过去三十年蓬勃开展的创新创业活动的实际，讲授创新创业活动领域基础知识、基本技能与基本方法。让学生从创业的视角，了解市场经济条件</w:t>
      </w:r>
      <w:proofErr w:type="gramStart"/>
      <w:r w:rsidRPr="00BF5F89">
        <w:rPr>
          <w:rFonts w:ascii="宋体" w:hAnsi="宋体"/>
          <w:szCs w:val="24"/>
        </w:rPr>
        <w:t>下商业</w:t>
      </w:r>
      <w:proofErr w:type="gramEnd"/>
      <w:r w:rsidRPr="00BF5F89">
        <w:rPr>
          <w:rFonts w:ascii="宋体" w:hAnsi="宋体"/>
          <w:szCs w:val="24"/>
        </w:rPr>
        <w:t>社会运行的基本原理和基本规则。增强创业意识、训练创新能力、培养创业精神。无论学生是否在毕业后从事新创企业的实践，都能将课程中的创新精神和商业知识运用到工作与生活中。</w:t>
      </w:r>
    </w:p>
    <w:p w:rsidR="00601EB5" w:rsidRDefault="00601EB5" w:rsidP="00601EB5">
      <w:pPr>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朱恒源，清华大学，教授。</w:t>
      </w:r>
    </w:p>
    <w:p w:rsidR="00601EB5" w:rsidRPr="00E03562" w:rsidRDefault="00601EB5" w:rsidP="00601EB5">
      <w:pPr>
        <w:spacing w:line="288" w:lineRule="auto"/>
        <w:rPr>
          <w:rFonts w:asciiTheme="minorEastAsia" w:hAnsiTheme="minorEastAsia" w:cs="宋体"/>
          <w:sz w:val="24"/>
          <w:szCs w:val="24"/>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lastRenderedPageBreak/>
        <w:t>大学生创新基础</w:t>
      </w:r>
      <w:r w:rsidRPr="00601EB5">
        <w:rPr>
          <w:rFonts w:asciiTheme="minorEastAsia" w:hAnsiTheme="minorEastAsia"/>
          <w:b/>
          <w:sz w:val="24"/>
          <w:szCs w:val="24"/>
        </w:rPr>
        <w:t xml:space="preserve"> </w:t>
      </w:r>
    </w:p>
    <w:p w:rsidR="00601EB5" w:rsidRDefault="00601EB5"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本课程立足于新世纪大学生的创新通识教育，采用“理论</w:t>
      </w:r>
      <w:r>
        <w:rPr>
          <w:color w:val="000000" w:themeColor="text1"/>
        </w:rPr>
        <w:t>+</w:t>
      </w:r>
      <w:r>
        <w:rPr>
          <w:rFonts w:hint="eastAsia"/>
          <w:color w:val="000000" w:themeColor="text1"/>
        </w:rPr>
        <w:t>方法</w:t>
      </w:r>
      <w:r>
        <w:rPr>
          <w:color w:val="000000" w:themeColor="text1"/>
        </w:rPr>
        <w:t>+</w:t>
      </w:r>
      <w:r>
        <w:rPr>
          <w:rFonts w:hint="eastAsia"/>
          <w:color w:val="000000" w:themeColor="text1"/>
        </w:rPr>
        <w:t>应用”三位一体的方式，引导学生了解创新本质，探究创新性思维原理，培养学生的创新思考方式。通过对几种常用创新思维工具的应用训练，促进学生对当今时代创新实践应用的深度感知，从而开阔创新视野，启发及促进大学生群体的创新实践。冯林教授还编著了混合式教学实践方案以及配套教材。</w:t>
      </w:r>
    </w:p>
    <w:p w:rsidR="00601EB5" w:rsidRDefault="00601EB5"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冯林，大连理工大学，教授；徐斌，首都经济贸易大学，教授。</w:t>
      </w:r>
    </w:p>
    <w:p w:rsidR="00601EB5" w:rsidRDefault="00601EB5" w:rsidP="00601EB5">
      <w:pPr>
        <w:spacing w:line="288" w:lineRule="auto"/>
        <w:rPr>
          <w:color w:val="000000" w:themeColor="text1"/>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创业管理实战</w:t>
      </w:r>
    </w:p>
    <w:p w:rsidR="00601EB5" w:rsidRDefault="00601EB5"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本课程主要介绍了创业的评估和风险，商业的模式、计划和展示，以及创业管理的技巧和方法，对大学生创业有很好的借鉴和指导作用。</w:t>
      </w:r>
    </w:p>
    <w:p w:rsidR="00601EB5" w:rsidRDefault="00601EB5" w:rsidP="00601EB5">
      <w:pPr>
        <w:spacing w:line="288" w:lineRule="auto"/>
        <w:rPr>
          <w:color w:val="000000" w:themeColor="text1"/>
        </w:rPr>
      </w:pPr>
      <w:r w:rsidRPr="00BF5F89">
        <w:rPr>
          <w:rFonts w:hint="eastAsia"/>
          <w:b/>
          <w:color w:val="000000" w:themeColor="text1"/>
        </w:rPr>
        <w:t>教师简介：</w:t>
      </w:r>
      <w:proofErr w:type="gramStart"/>
      <w:r>
        <w:rPr>
          <w:rFonts w:hint="eastAsia"/>
          <w:color w:val="000000" w:themeColor="text1"/>
        </w:rPr>
        <w:t>李肖鸣</w:t>
      </w:r>
      <w:proofErr w:type="gramEnd"/>
      <w:r>
        <w:rPr>
          <w:rFonts w:hint="eastAsia"/>
          <w:color w:val="000000" w:themeColor="text1"/>
        </w:rPr>
        <w:t>，清华大学，创业导师。</w:t>
      </w:r>
    </w:p>
    <w:p w:rsidR="00601EB5" w:rsidRDefault="00601EB5" w:rsidP="00601EB5">
      <w:pPr>
        <w:spacing w:line="288" w:lineRule="auto"/>
        <w:rPr>
          <w:color w:val="000000" w:themeColor="text1"/>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创新思维训练</w:t>
      </w:r>
      <w:r w:rsidRPr="00601EB5">
        <w:rPr>
          <w:rFonts w:asciiTheme="minorEastAsia" w:hAnsiTheme="minorEastAsia"/>
          <w:b/>
          <w:sz w:val="24"/>
          <w:szCs w:val="24"/>
        </w:rPr>
        <w:t xml:space="preserve">  </w:t>
      </w:r>
    </w:p>
    <w:p w:rsidR="00601EB5" w:rsidRDefault="00601EB5"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系统介绍了软性思考、平行思考、强制联想、批判性思考、包容性思维等创新思考方式和途径，对如何培养创新人格，创造创新情境提出了具体方法。采用师生对话模式，在游戏互动与案例展示中形象呈现了各</w:t>
      </w:r>
      <w:proofErr w:type="gramStart"/>
      <w:r>
        <w:rPr>
          <w:rFonts w:hint="eastAsia"/>
          <w:color w:val="000000" w:themeColor="text1"/>
        </w:rPr>
        <w:t>类创新</w:t>
      </w:r>
      <w:proofErr w:type="gramEnd"/>
      <w:r>
        <w:rPr>
          <w:rFonts w:hint="eastAsia"/>
          <w:color w:val="000000" w:themeColor="text1"/>
        </w:rPr>
        <w:t>思维训练方式，旨在培养学生的创新思维意识，提高创新思维能力。</w:t>
      </w:r>
    </w:p>
    <w:p w:rsidR="00601EB5" w:rsidRDefault="00601EB5"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王竹立，中山大学，副教授。</w:t>
      </w:r>
    </w:p>
    <w:p w:rsidR="00601EB5" w:rsidRDefault="00601EB5" w:rsidP="00601EB5">
      <w:pPr>
        <w:spacing w:line="288" w:lineRule="auto"/>
        <w:rPr>
          <w:color w:val="000000" w:themeColor="text1"/>
        </w:rPr>
      </w:pPr>
    </w:p>
    <w:p w:rsidR="00BF5F89" w:rsidRPr="00601EB5" w:rsidRDefault="00BF5F89"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创新创业大赛赛前特训</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本课程主讲</w:t>
      </w:r>
      <w:proofErr w:type="gramStart"/>
      <w:r w:rsidR="00FF43D2">
        <w:rPr>
          <w:rFonts w:hint="eastAsia"/>
          <w:color w:val="000000" w:themeColor="text1"/>
        </w:rPr>
        <w:t>教</w:t>
      </w:r>
      <w:r>
        <w:rPr>
          <w:rFonts w:hint="eastAsia"/>
          <w:color w:val="000000" w:themeColor="text1"/>
        </w:rPr>
        <w:t>师元志</w:t>
      </w:r>
      <w:proofErr w:type="gramEnd"/>
      <w:r>
        <w:rPr>
          <w:rFonts w:hint="eastAsia"/>
          <w:color w:val="000000" w:themeColor="text1"/>
        </w:rPr>
        <w:t>中是有着多年经验的资深投资人，担任科技部中国创新创业大赛、中科院计算所等历届创新大赛终评评委。元老师以评委的视角，从多角度解析创新创业大赛，引导学生了解大赛的形式与分类、揭密评分模式与标准，以独创的元氏九问思维，解构投资人眼中的商业计划书，同时分享丰富的现场参赛经验，有效解决参赛过程中可能遇到的困难与问题。</w:t>
      </w:r>
    </w:p>
    <w:p w:rsidR="00903605" w:rsidRDefault="00BF5F89" w:rsidP="00601EB5">
      <w:pPr>
        <w:spacing w:line="288" w:lineRule="auto"/>
        <w:rPr>
          <w:color w:val="000000" w:themeColor="text1"/>
        </w:rPr>
      </w:pPr>
      <w:r w:rsidRPr="00BF5F89">
        <w:rPr>
          <w:rFonts w:hint="eastAsia"/>
          <w:b/>
          <w:color w:val="000000" w:themeColor="text1"/>
        </w:rPr>
        <w:t>教师简介：</w:t>
      </w:r>
      <w:proofErr w:type="gramStart"/>
      <w:r>
        <w:rPr>
          <w:rFonts w:hint="eastAsia"/>
          <w:color w:val="000000" w:themeColor="text1"/>
        </w:rPr>
        <w:t>元志中</w:t>
      </w:r>
      <w:proofErr w:type="gramEnd"/>
      <w:r>
        <w:rPr>
          <w:rFonts w:hint="eastAsia"/>
          <w:color w:val="000000" w:themeColor="text1"/>
        </w:rPr>
        <w:t>，中国创新创业大赛、中科所创新大赛等多届创业大赛评委。</w:t>
      </w:r>
    </w:p>
    <w:p w:rsidR="004A3652" w:rsidRDefault="004A3652" w:rsidP="00601EB5">
      <w:pPr>
        <w:spacing w:line="288" w:lineRule="auto"/>
        <w:rPr>
          <w:color w:val="000000" w:themeColor="text1"/>
        </w:rPr>
      </w:pPr>
    </w:p>
    <w:p w:rsidR="004A3652" w:rsidRPr="004A3652" w:rsidRDefault="004A3652" w:rsidP="00B61B25">
      <w:pPr>
        <w:widowControl/>
        <w:spacing w:line="288" w:lineRule="auto"/>
        <w:rPr>
          <w:rFonts w:asciiTheme="minorEastAsia" w:hAnsiTheme="minorEastAsia"/>
          <w:b/>
          <w:sz w:val="24"/>
          <w:szCs w:val="24"/>
        </w:rPr>
      </w:pPr>
      <w:r w:rsidRPr="004A3652">
        <w:rPr>
          <w:rFonts w:asciiTheme="minorEastAsia" w:hAnsiTheme="minorEastAsia" w:hint="eastAsia"/>
          <w:b/>
          <w:sz w:val="24"/>
          <w:szCs w:val="24"/>
        </w:rPr>
        <w:t>马克思主义的时代解读</w:t>
      </w:r>
    </w:p>
    <w:p w:rsidR="00B61B25" w:rsidRPr="00B61B25" w:rsidRDefault="00B61B25" w:rsidP="00B61B25">
      <w:pPr>
        <w:spacing w:line="288" w:lineRule="auto"/>
        <w:rPr>
          <w:color w:val="000000" w:themeColor="text1"/>
        </w:rPr>
      </w:pPr>
      <w:r>
        <w:rPr>
          <w:rFonts w:ascii="宋体" w:hAnsi="宋体" w:hint="eastAsia"/>
          <w:b/>
          <w:szCs w:val="24"/>
        </w:rPr>
        <w:t>课程简介：</w:t>
      </w:r>
      <w:r w:rsidRPr="00B61B25">
        <w:rPr>
          <w:color w:val="000000" w:themeColor="text1"/>
        </w:rPr>
        <w:t>本课是复旦推出的</w:t>
      </w:r>
      <w:proofErr w:type="gramStart"/>
      <w:r w:rsidRPr="00B61B25">
        <w:rPr>
          <w:color w:val="000000" w:themeColor="text1"/>
        </w:rPr>
        <w:t>思政系列慕</w:t>
      </w:r>
      <w:proofErr w:type="gramEnd"/>
      <w:r w:rsidRPr="00B61B25">
        <w:rPr>
          <w:color w:val="000000" w:themeColor="text1"/>
        </w:rPr>
        <w:t>课，鉴于课程的性质，为使课程产生对学生的亲近感，结合学生思想实际，老师会从教材中提炼其关心的理论热点和思想上存在的疑点等作为教学重点，以问题切入展开教学过程，从不同学科角度、结合社会现实解读马克思主义思想，便于学生在学习理论的同时，将成果运用到对社会发展及切身生活环境的认识和把握上。</w:t>
      </w:r>
    </w:p>
    <w:p w:rsidR="00B61B25" w:rsidRPr="00B61B25" w:rsidRDefault="00B61B25" w:rsidP="00B61B25">
      <w:pPr>
        <w:spacing w:line="288" w:lineRule="auto"/>
        <w:rPr>
          <w:color w:val="000000" w:themeColor="text1"/>
        </w:rPr>
      </w:pPr>
      <w:r w:rsidRPr="00BF5F89">
        <w:rPr>
          <w:rFonts w:hint="eastAsia"/>
          <w:b/>
          <w:color w:val="000000" w:themeColor="text1"/>
        </w:rPr>
        <w:t>教师简介：</w:t>
      </w:r>
      <w:r w:rsidRPr="00B61B25">
        <w:rPr>
          <w:color w:val="000000" w:themeColor="text1"/>
        </w:rPr>
        <w:t>吴晓明，复旦大学，教授。</w:t>
      </w:r>
    </w:p>
    <w:p w:rsidR="00B61B25" w:rsidRPr="00B61B25" w:rsidRDefault="00B61B25" w:rsidP="00B61B25">
      <w:pPr>
        <w:widowControl/>
        <w:spacing w:line="288" w:lineRule="auto"/>
        <w:rPr>
          <w:rFonts w:asciiTheme="minorEastAsia" w:hAnsiTheme="minorEastAsia"/>
          <w:b/>
          <w:sz w:val="24"/>
          <w:szCs w:val="24"/>
        </w:rPr>
      </w:pPr>
    </w:p>
    <w:p w:rsidR="004A3652" w:rsidRPr="004A3652" w:rsidRDefault="004A3652" w:rsidP="00B61B25">
      <w:pPr>
        <w:widowControl/>
        <w:spacing w:line="288" w:lineRule="auto"/>
        <w:rPr>
          <w:rFonts w:asciiTheme="minorEastAsia" w:hAnsiTheme="minorEastAsia"/>
          <w:b/>
          <w:sz w:val="24"/>
          <w:szCs w:val="24"/>
        </w:rPr>
      </w:pPr>
      <w:r w:rsidRPr="004A3652">
        <w:rPr>
          <w:rFonts w:asciiTheme="minorEastAsia" w:hAnsiTheme="minorEastAsia" w:hint="eastAsia"/>
          <w:b/>
          <w:sz w:val="24"/>
          <w:szCs w:val="24"/>
        </w:rPr>
        <w:t>创新创业学</w:t>
      </w:r>
    </w:p>
    <w:p w:rsidR="00B61B25" w:rsidRPr="00B61B25" w:rsidRDefault="00B61B25" w:rsidP="00B61B25">
      <w:pPr>
        <w:spacing w:line="288" w:lineRule="auto"/>
        <w:rPr>
          <w:rFonts w:eastAsia="仿宋_GB2312"/>
          <w:szCs w:val="21"/>
        </w:rPr>
      </w:pPr>
      <w:r>
        <w:rPr>
          <w:rFonts w:ascii="宋体" w:hAnsi="宋体" w:hint="eastAsia"/>
          <w:b/>
          <w:szCs w:val="24"/>
        </w:rPr>
        <w:t>课程简介：</w:t>
      </w:r>
      <w:r w:rsidRPr="00B61B25">
        <w:rPr>
          <w:rFonts w:hint="eastAsia"/>
          <w:color w:val="000000" w:themeColor="text1"/>
        </w:rPr>
        <w:t>创新创业教育已成为世界教育发展和改革的新趋势，在当前大众创业，万众创新</w:t>
      </w:r>
      <w:r w:rsidRPr="00B61B25">
        <w:rPr>
          <w:rFonts w:hint="eastAsia"/>
          <w:color w:val="000000" w:themeColor="text1"/>
        </w:rPr>
        <w:lastRenderedPageBreak/>
        <w:t>的时代，大学生是这个创新创业时代的主力军，时代呼唤大学生创新创业，作为大学生创业者需要掌握创新创业的基本概念和原理，本课程主要介绍创新的基本概念和方法，创业的要素，创业者的素质和能力的培养，创业环境分析与项目寻找，商业模式设计，创业团队组建，创业计划书写作，创业企业注册等内容，充分考虑大学生创业的特点，关注机会导向，重视创新与发展，强调理论与实践的科学化和系统化。</w:t>
      </w:r>
    </w:p>
    <w:p w:rsidR="00B61B25" w:rsidRDefault="00B61B25" w:rsidP="00B61B25">
      <w:pPr>
        <w:widowControl/>
        <w:spacing w:line="288" w:lineRule="auto"/>
        <w:rPr>
          <w:rFonts w:asciiTheme="minorEastAsia" w:hAnsiTheme="minorEastAsia"/>
          <w:b/>
          <w:sz w:val="24"/>
          <w:szCs w:val="24"/>
        </w:rPr>
      </w:pPr>
      <w:r w:rsidRPr="00BF5F89">
        <w:rPr>
          <w:rFonts w:hint="eastAsia"/>
          <w:b/>
          <w:color w:val="000000" w:themeColor="text1"/>
        </w:rPr>
        <w:t>教师简介：</w:t>
      </w:r>
      <w:r w:rsidRPr="00B61B25">
        <w:rPr>
          <w:rFonts w:hint="eastAsia"/>
          <w:color w:val="000000" w:themeColor="text1"/>
        </w:rPr>
        <w:t>兰小毅</w:t>
      </w:r>
      <w:r>
        <w:rPr>
          <w:rFonts w:hint="eastAsia"/>
          <w:color w:val="000000" w:themeColor="text1"/>
        </w:rPr>
        <w:t>等</w:t>
      </w:r>
      <w:r>
        <w:rPr>
          <w:rFonts w:hint="eastAsia"/>
          <w:color w:val="000000" w:themeColor="text1"/>
        </w:rPr>
        <w:t>8</w:t>
      </w:r>
      <w:r>
        <w:rPr>
          <w:rFonts w:hint="eastAsia"/>
          <w:color w:val="000000" w:themeColor="text1"/>
        </w:rPr>
        <w:t>人。</w:t>
      </w:r>
      <w:r w:rsidRPr="00B61B25">
        <w:rPr>
          <w:rFonts w:hint="eastAsia"/>
          <w:color w:val="000000" w:themeColor="text1"/>
        </w:rPr>
        <w:t>兰小毅西安工业大学，副教授。</w:t>
      </w:r>
    </w:p>
    <w:p w:rsidR="00B61B25" w:rsidRDefault="00B61B25" w:rsidP="00B61B25">
      <w:pPr>
        <w:widowControl/>
        <w:spacing w:line="288" w:lineRule="auto"/>
        <w:rPr>
          <w:rFonts w:asciiTheme="minorEastAsia" w:hAnsiTheme="minorEastAsia"/>
          <w:b/>
          <w:sz w:val="24"/>
          <w:szCs w:val="24"/>
        </w:rPr>
      </w:pPr>
    </w:p>
    <w:p w:rsidR="004A3652" w:rsidRPr="004A3652" w:rsidRDefault="004A3652" w:rsidP="00B61B25">
      <w:pPr>
        <w:widowControl/>
        <w:spacing w:line="288" w:lineRule="auto"/>
        <w:rPr>
          <w:rFonts w:asciiTheme="minorEastAsia" w:hAnsiTheme="minorEastAsia"/>
          <w:b/>
          <w:sz w:val="24"/>
          <w:szCs w:val="24"/>
        </w:rPr>
      </w:pPr>
      <w:r w:rsidRPr="004A3652">
        <w:rPr>
          <w:rFonts w:asciiTheme="minorEastAsia" w:hAnsiTheme="minorEastAsia" w:hint="eastAsia"/>
          <w:b/>
          <w:sz w:val="24"/>
          <w:szCs w:val="24"/>
        </w:rPr>
        <w:t>思辨与创新</w:t>
      </w:r>
    </w:p>
    <w:p w:rsidR="00B61B25" w:rsidRPr="00B61B25" w:rsidRDefault="00B61B25" w:rsidP="00B61B25">
      <w:pPr>
        <w:spacing w:line="288" w:lineRule="auto"/>
        <w:rPr>
          <w:color w:val="000000" w:themeColor="text1"/>
        </w:rPr>
      </w:pPr>
      <w:r>
        <w:rPr>
          <w:rFonts w:ascii="宋体" w:hAnsi="宋体" w:hint="eastAsia"/>
          <w:b/>
          <w:szCs w:val="24"/>
        </w:rPr>
        <w:t>课程简介：</w:t>
      </w:r>
      <w:r w:rsidRPr="00B61B25">
        <w:rPr>
          <w:rFonts w:hint="eastAsia"/>
          <w:color w:val="000000" w:themeColor="text1"/>
        </w:rPr>
        <w:t>这是一门关于如何思考的课程，讲授者将研究方法论、辩论、沟通与冲突解决等多学科的要素整合容纳其中，课程的目标是让你精致地体会提问、论证、质疑和反思这四个思辨与创新的基础维度。这门课不仅仅针对学生，不存在年龄与专业的界限，她的存在，是为了陪伴所有对思考、思辨和思绪万千有兴趣的人。</w:t>
      </w:r>
    </w:p>
    <w:p w:rsidR="00B61B25" w:rsidRDefault="00B61B25" w:rsidP="00B61B25">
      <w:pPr>
        <w:widowControl/>
        <w:spacing w:line="288" w:lineRule="auto"/>
        <w:rPr>
          <w:rFonts w:asciiTheme="minorEastAsia" w:hAnsiTheme="minorEastAsia"/>
          <w:b/>
          <w:sz w:val="24"/>
          <w:szCs w:val="24"/>
        </w:rPr>
      </w:pPr>
      <w:r w:rsidRPr="00BF5F89">
        <w:rPr>
          <w:rFonts w:hint="eastAsia"/>
          <w:b/>
          <w:color w:val="000000" w:themeColor="text1"/>
        </w:rPr>
        <w:t>教师简介：</w:t>
      </w:r>
      <w:r w:rsidRPr="00B61B25">
        <w:rPr>
          <w:rFonts w:hint="eastAsia"/>
          <w:color w:val="000000" w:themeColor="text1"/>
        </w:rPr>
        <w:t>熊</w:t>
      </w:r>
      <w:proofErr w:type="gramStart"/>
      <w:r w:rsidRPr="00B61B25">
        <w:rPr>
          <w:rFonts w:hint="eastAsia"/>
          <w:color w:val="000000" w:themeColor="text1"/>
        </w:rPr>
        <w:t>浩</w:t>
      </w:r>
      <w:proofErr w:type="gramEnd"/>
      <w:r w:rsidRPr="00B61B25">
        <w:rPr>
          <w:rFonts w:hint="eastAsia"/>
          <w:color w:val="000000" w:themeColor="text1"/>
        </w:rPr>
        <w:t>，复旦大学法学院副教授。</w:t>
      </w:r>
    </w:p>
    <w:p w:rsidR="00B61B25" w:rsidRDefault="00B61B25" w:rsidP="00B61B25">
      <w:pPr>
        <w:widowControl/>
        <w:spacing w:line="288" w:lineRule="auto"/>
        <w:rPr>
          <w:rFonts w:asciiTheme="minorEastAsia" w:hAnsiTheme="minorEastAsia"/>
          <w:b/>
          <w:sz w:val="24"/>
          <w:szCs w:val="24"/>
        </w:rPr>
      </w:pPr>
    </w:p>
    <w:p w:rsidR="004A3652" w:rsidRPr="004A3652" w:rsidRDefault="004A3652" w:rsidP="00B61B25">
      <w:pPr>
        <w:widowControl/>
        <w:spacing w:line="288" w:lineRule="auto"/>
        <w:rPr>
          <w:rFonts w:asciiTheme="minorEastAsia" w:hAnsiTheme="minorEastAsia"/>
          <w:b/>
          <w:sz w:val="24"/>
          <w:szCs w:val="24"/>
        </w:rPr>
      </w:pPr>
      <w:r w:rsidRPr="004A3652">
        <w:rPr>
          <w:rFonts w:asciiTheme="minorEastAsia" w:hAnsiTheme="minorEastAsia" w:hint="eastAsia"/>
          <w:b/>
          <w:sz w:val="24"/>
          <w:szCs w:val="24"/>
        </w:rPr>
        <w:t>创</w:t>
      </w:r>
      <w:proofErr w:type="gramStart"/>
      <w:r w:rsidRPr="004A3652">
        <w:rPr>
          <w:rFonts w:asciiTheme="minorEastAsia" w:hAnsiTheme="minorEastAsia" w:hint="eastAsia"/>
          <w:b/>
          <w:sz w:val="24"/>
          <w:szCs w:val="24"/>
        </w:rPr>
        <w:t>践</w:t>
      </w:r>
      <w:proofErr w:type="gramEnd"/>
      <w:r w:rsidRPr="004A3652">
        <w:rPr>
          <w:rFonts w:asciiTheme="minorEastAsia" w:hAnsiTheme="minorEastAsia" w:hint="eastAsia"/>
          <w:b/>
          <w:sz w:val="24"/>
          <w:szCs w:val="24"/>
        </w:rPr>
        <w:t>——大学生创新创业实务</w:t>
      </w:r>
    </w:p>
    <w:p w:rsidR="00B61B25" w:rsidRPr="00B61B25" w:rsidRDefault="00B61B25" w:rsidP="00B61B25">
      <w:pPr>
        <w:spacing w:line="288" w:lineRule="auto"/>
        <w:rPr>
          <w:color w:val="000000" w:themeColor="text1"/>
        </w:rPr>
      </w:pPr>
      <w:r>
        <w:rPr>
          <w:rFonts w:ascii="宋体" w:hAnsi="宋体" w:hint="eastAsia"/>
          <w:b/>
          <w:szCs w:val="24"/>
        </w:rPr>
        <w:t>课程简介：</w:t>
      </w:r>
      <w:r w:rsidRPr="00B61B25">
        <w:rPr>
          <w:rFonts w:hint="eastAsia"/>
          <w:color w:val="000000" w:themeColor="text1"/>
        </w:rPr>
        <w:t>创</w:t>
      </w:r>
      <w:proofErr w:type="gramStart"/>
      <w:r w:rsidRPr="00B61B25">
        <w:rPr>
          <w:rFonts w:hint="eastAsia"/>
          <w:color w:val="000000" w:themeColor="text1"/>
        </w:rPr>
        <w:t>践</w:t>
      </w:r>
      <w:proofErr w:type="gramEnd"/>
      <w:r w:rsidRPr="00B61B25">
        <w:rPr>
          <w:rFonts w:hint="eastAsia"/>
          <w:color w:val="000000" w:themeColor="text1"/>
        </w:rPr>
        <w:t>由中国海洋大学牵头，南开大学、四川大学、厦门大学共同制作，海尔集团、泰有投资、创游记参与建设，线上线下协同发力，面向全体大学生普及创新创业基础知识，学会</w:t>
      </w:r>
      <w:proofErr w:type="gramStart"/>
      <w:r w:rsidRPr="00B61B25">
        <w:rPr>
          <w:rFonts w:hint="eastAsia"/>
          <w:color w:val="000000" w:themeColor="text1"/>
        </w:rPr>
        <w:t>用创业</w:t>
      </w:r>
      <w:proofErr w:type="gramEnd"/>
      <w:r w:rsidRPr="00B61B25">
        <w:rPr>
          <w:rFonts w:hint="eastAsia"/>
          <w:color w:val="000000" w:themeColor="text1"/>
        </w:rPr>
        <w:t>精神经营自己的事业和人生。中国海洋大学、南开大学、四川大学、厦门大学跨校共建课程。</w:t>
      </w:r>
    </w:p>
    <w:p w:rsidR="00B61B25" w:rsidRDefault="00B61B25" w:rsidP="00B61B25">
      <w:pPr>
        <w:widowControl/>
        <w:spacing w:line="288" w:lineRule="auto"/>
        <w:rPr>
          <w:rFonts w:asciiTheme="minorEastAsia" w:hAnsiTheme="minorEastAsia"/>
          <w:b/>
          <w:sz w:val="24"/>
          <w:szCs w:val="24"/>
        </w:rPr>
      </w:pPr>
      <w:r w:rsidRPr="00BF5F89">
        <w:rPr>
          <w:rFonts w:hint="eastAsia"/>
          <w:b/>
          <w:color w:val="000000" w:themeColor="text1"/>
        </w:rPr>
        <w:t>教师简介：</w:t>
      </w:r>
      <w:proofErr w:type="gramStart"/>
      <w:r w:rsidRPr="00B61B25">
        <w:rPr>
          <w:rFonts w:hint="eastAsia"/>
          <w:color w:val="000000" w:themeColor="text1"/>
        </w:rPr>
        <w:t>乔宝刚</w:t>
      </w:r>
      <w:proofErr w:type="gramEnd"/>
      <w:r>
        <w:rPr>
          <w:rFonts w:hint="eastAsia"/>
          <w:color w:val="000000" w:themeColor="text1"/>
        </w:rPr>
        <w:t>等</w:t>
      </w:r>
      <w:r>
        <w:rPr>
          <w:rFonts w:hint="eastAsia"/>
          <w:color w:val="000000" w:themeColor="text1"/>
        </w:rPr>
        <w:t>11</w:t>
      </w:r>
      <w:r>
        <w:rPr>
          <w:rFonts w:hint="eastAsia"/>
          <w:color w:val="000000" w:themeColor="text1"/>
        </w:rPr>
        <w:t>人。</w:t>
      </w:r>
      <w:proofErr w:type="gramStart"/>
      <w:r w:rsidRPr="00B61B25">
        <w:rPr>
          <w:rFonts w:hint="eastAsia"/>
          <w:color w:val="000000" w:themeColor="text1"/>
        </w:rPr>
        <w:t>乔宝刚</w:t>
      </w:r>
      <w:proofErr w:type="gramEnd"/>
      <w:r w:rsidRPr="00B61B25">
        <w:rPr>
          <w:rFonts w:hint="eastAsia"/>
          <w:color w:val="000000" w:themeColor="text1"/>
        </w:rPr>
        <w:t>，中国海洋大学管理学院副院长。</w:t>
      </w:r>
    </w:p>
    <w:p w:rsidR="00B61B25" w:rsidRDefault="00B61B25" w:rsidP="00B61B25">
      <w:pPr>
        <w:widowControl/>
        <w:spacing w:line="288" w:lineRule="auto"/>
        <w:rPr>
          <w:rFonts w:asciiTheme="minorEastAsia" w:hAnsiTheme="minorEastAsia"/>
          <w:b/>
          <w:sz w:val="24"/>
          <w:szCs w:val="24"/>
        </w:rPr>
      </w:pPr>
    </w:p>
    <w:p w:rsidR="004A3652" w:rsidRPr="004A3652" w:rsidRDefault="004A3652" w:rsidP="00B61B25">
      <w:pPr>
        <w:widowControl/>
        <w:spacing w:line="288" w:lineRule="auto"/>
        <w:rPr>
          <w:rFonts w:asciiTheme="minorEastAsia" w:hAnsiTheme="minorEastAsia"/>
          <w:b/>
          <w:sz w:val="24"/>
          <w:szCs w:val="24"/>
        </w:rPr>
      </w:pPr>
      <w:r w:rsidRPr="004A3652">
        <w:rPr>
          <w:rFonts w:asciiTheme="minorEastAsia" w:hAnsiTheme="minorEastAsia" w:hint="eastAsia"/>
          <w:b/>
          <w:sz w:val="24"/>
          <w:szCs w:val="24"/>
        </w:rPr>
        <w:t>大学生创业概论与实践</w:t>
      </w:r>
    </w:p>
    <w:p w:rsidR="00B61B25" w:rsidRPr="00B61B25" w:rsidRDefault="00B61B25" w:rsidP="00B61B25">
      <w:pPr>
        <w:spacing w:line="288" w:lineRule="auto"/>
        <w:rPr>
          <w:color w:val="000000" w:themeColor="text1"/>
        </w:rPr>
      </w:pPr>
      <w:r>
        <w:rPr>
          <w:rFonts w:ascii="宋体" w:hAnsi="宋体" w:hint="eastAsia"/>
          <w:b/>
          <w:szCs w:val="24"/>
        </w:rPr>
        <w:t>课程简介：</w:t>
      </w:r>
      <w:r w:rsidRPr="00B61B25">
        <w:rPr>
          <w:rFonts w:hint="eastAsia"/>
          <w:color w:val="000000" w:themeColor="text1"/>
        </w:rPr>
        <w:t>复旦大学、北京大学、清华大学、浙江大学等跨校共建本课程，课程背景有以下：</w:t>
      </w:r>
    </w:p>
    <w:p w:rsidR="00B61B25" w:rsidRPr="00B61B25" w:rsidRDefault="00B61B25" w:rsidP="00B61B25">
      <w:pPr>
        <w:spacing w:line="288" w:lineRule="auto"/>
        <w:rPr>
          <w:color w:val="000000" w:themeColor="text1"/>
        </w:rPr>
      </w:pPr>
      <w:r w:rsidRPr="00B61B25">
        <w:rPr>
          <w:rFonts w:hint="eastAsia"/>
          <w:color w:val="000000" w:themeColor="text1"/>
        </w:rPr>
        <w:t>1</w:t>
      </w:r>
      <w:r w:rsidRPr="00B61B25">
        <w:rPr>
          <w:rFonts w:hint="eastAsia"/>
          <w:color w:val="000000" w:themeColor="text1"/>
        </w:rPr>
        <w:t>、双创热潮下创业者能力与素质的缺乏导致盲目创业、激情创业带来的创业</w:t>
      </w:r>
      <w:r w:rsidRPr="00B61B25">
        <w:rPr>
          <w:rFonts w:hint="eastAsia"/>
          <w:color w:val="000000" w:themeColor="text1"/>
        </w:rPr>
        <w:t xml:space="preserve">    </w:t>
      </w:r>
      <w:r w:rsidRPr="00B61B25">
        <w:rPr>
          <w:rFonts w:hint="eastAsia"/>
          <w:color w:val="000000" w:themeColor="text1"/>
        </w:rPr>
        <w:t>失败；</w:t>
      </w:r>
      <w:r w:rsidRPr="00B61B25">
        <w:rPr>
          <w:rFonts w:hint="eastAsia"/>
          <w:color w:val="000000" w:themeColor="text1"/>
        </w:rPr>
        <w:t>2</w:t>
      </w:r>
      <w:r w:rsidRPr="00B61B25">
        <w:rPr>
          <w:rFonts w:hint="eastAsia"/>
          <w:color w:val="000000" w:themeColor="text1"/>
        </w:rPr>
        <w:t>、创业者能力与素质的提升不但需要理论，更需具备紧跟时代发展的本地化创业思维；</w:t>
      </w:r>
      <w:r w:rsidRPr="00B61B25">
        <w:rPr>
          <w:rFonts w:hint="eastAsia"/>
          <w:color w:val="000000" w:themeColor="text1"/>
        </w:rPr>
        <w:t>3</w:t>
      </w:r>
      <w:r w:rsidRPr="00B61B25">
        <w:rPr>
          <w:rFonts w:hint="eastAsia"/>
          <w:color w:val="000000" w:themeColor="text1"/>
        </w:rPr>
        <w:t>、创新活动日新月异，迫切需要贴近中国本土情境的创业教学。课程目标为：</w:t>
      </w:r>
      <w:r w:rsidRPr="00B61B25">
        <w:rPr>
          <w:rFonts w:hint="eastAsia"/>
          <w:color w:val="000000" w:themeColor="text1"/>
        </w:rPr>
        <w:t>1</w:t>
      </w:r>
      <w:r w:rsidRPr="00B61B25">
        <w:rPr>
          <w:rFonts w:hint="eastAsia"/>
          <w:color w:val="000000" w:themeColor="text1"/>
        </w:rPr>
        <w:t>、辨析创业真相、洞察创业规律；</w:t>
      </w:r>
      <w:r w:rsidRPr="00B61B25">
        <w:rPr>
          <w:rFonts w:hint="eastAsia"/>
          <w:color w:val="000000" w:themeColor="text1"/>
        </w:rPr>
        <w:t>2</w:t>
      </w:r>
      <w:r w:rsidRPr="00B61B25">
        <w:rPr>
          <w:rFonts w:hint="eastAsia"/>
          <w:color w:val="000000" w:themeColor="text1"/>
        </w:rPr>
        <w:t>、厘清创业思路、理论联系实践；</w:t>
      </w:r>
      <w:r w:rsidRPr="00B61B25">
        <w:rPr>
          <w:rFonts w:hint="eastAsia"/>
          <w:color w:val="000000" w:themeColor="text1"/>
        </w:rPr>
        <w:t>3</w:t>
      </w:r>
      <w:r w:rsidRPr="00B61B25">
        <w:rPr>
          <w:rFonts w:hint="eastAsia"/>
          <w:color w:val="000000" w:themeColor="text1"/>
        </w:rPr>
        <w:t>、培养创业思维、提升创业能力；</w:t>
      </w:r>
      <w:r w:rsidRPr="00B61B25">
        <w:rPr>
          <w:rFonts w:hint="eastAsia"/>
          <w:color w:val="000000" w:themeColor="text1"/>
        </w:rPr>
        <w:t>4</w:t>
      </w:r>
      <w:r w:rsidRPr="00B61B25">
        <w:rPr>
          <w:rFonts w:hint="eastAsia"/>
          <w:color w:val="000000" w:themeColor="text1"/>
        </w:rPr>
        <w:t>、澄清创业本质、传授创业真知。</w:t>
      </w:r>
    </w:p>
    <w:p w:rsidR="00B61B25" w:rsidRPr="00B61B25" w:rsidRDefault="00B61B25" w:rsidP="00B61B25">
      <w:pPr>
        <w:spacing w:line="288" w:lineRule="auto"/>
        <w:rPr>
          <w:color w:val="000000" w:themeColor="text1"/>
        </w:rPr>
      </w:pPr>
      <w:r w:rsidRPr="00BF5F89">
        <w:rPr>
          <w:rFonts w:hint="eastAsia"/>
          <w:b/>
          <w:color w:val="000000" w:themeColor="text1"/>
        </w:rPr>
        <w:t>教师简介：</w:t>
      </w:r>
      <w:r w:rsidRPr="00B61B25">
        <w:rPr>
          <w:rFonts w:hint="eastAsia"/>
          <w:color w:val="000000" w:themeColor="text1"/>
        </w:rPr>
        <w:t>孙金云</w:t>
      </w:r>
      <w:r>
        <w:rPr>
          <w:rFonts w:hint="eastAsia"/>
          <w:color w:val="000000" w:themeColor="text1"/>
        </w:rPr>
        <w:t>等</w:t>
      </w:r>
      <w:r>
        <w:rPr>
          <w:rFonts w:hint="eastAsia"/>
          <w:color w:val="000000" w:themeColor="text1"/>
        </w:rPr>
        <w:t>11</w:t>
      </w:r>
      <w:r>
        <w:rPr>
          <w:rFonts w:hint="eastAsia"/>
          <w:color w:val="000000" w:themeColor="text1"/>
        </w:rPr>
        <w:t>人。</w:t>
      </w:r>
      <w:r w:rsidRPr="00B61B25">
        <w:rPr>
          <w:rFonts w:hint="eastAsia"/>
          <w:color w:val="000000" w:themeColor="text1"/>
        </w:rPr>
        <w:t>孙金云</w:t>
      </w:r>
      <w:r>
        <w:rPr>
          <w:rFonts w:hint="eastAsia"/>
          <w:color w:val="000000" w:themeColor="text1"/>
        </w:rPr>
        <w:t>，</w:t>
      </w:r>
      <w:r w:rsidRPr="00B61B25">
        <w:rPr>
          <w:rFonts w:hint="eastAsia"/>
          <w:color w:val="000000" w:themeColor="text1"/>
        </w:rPr>
        <w:t>复旦大学企业管理系助理教授。</w:t>
      </w:r>
    </w:p>
    <w:p w:rsidR="00B61B25" w:rsidRDefault="00B61B25" w:rsidP="00B61B25">
      <w:pPr>
        <w:widowControl/>
        <w:spacing w:line="288" w:lineRule="auto"/>
        <w:rPr>
          <w:rFonts w:asciiTheme="minorEastAsia" w:hAnsiTheme="minorEastAsia"/>
          <w:b/>
          <w:sz w:val="24"/>
          <w:szCs w:val="24"/>
        </w:rPr>
      </w:pPr>
    </w:p>
    <w:p w:rsidR="004A3652" w:rsidRDefault="004A3652" w:rsidP="00B61B25">
      <w:pPr>
        <w:widowControl/>
        <w:spacing w:line="288" w:lineRule="auto"/>
        <w:rPr>
          <w:rFonts w:asciiTheme="minorEastAsia" w:hAnsiTheme="minorEastAsia"/>
          <w:b/>
          <w:sz w:val="24"/>
          <w:szCs w:val="24"/>
        </w:rPr>
      </w:pPr>
      <w:r w:rsidRPr="004A3652">
        <w:rPr>
          <w:rFonts w:asciiTheme="minorEastAsia" w:hAnsiTheme="minorEastAsia" w:hint="eastAsia"/>
          <w:b/>
          <w:sz w:val="24"/>
          <w:szCs w:val="24"/>
        </w:rPr>
        <w:t>教师口语艺术</w:t>
      </w:r>
    </w:p>
    <w:p w:rsidR="00B61B25" w:rsidRPr="00B61B25" w:rsidRDefault="00B61B25" w:rsidP="00B61B25">
      <w:pPr>
        <w:spacing w:line="288" w:lineRule="auto"/>
        <w:rPr>
          <w:color w:val="000000" w:themeColor="text1"/>
        </w:rPr>
      </w:pPr>
      <w:r>
        <w:rPr>
          <w:rFonts w:ascii="宋体" w:hAnsi="宋体" w:hint="eastAsia"/>
          <w:b/>
          <w:szCs w:val="24"/>
        </w:rPr>
        <w:t>课程简介：</w:t>
      </w:r>
      <w:r w:rsidRPr="00B61B25">
        <w:rPr>
          <w:rFonts w:hint="eastAsia"/>
          <w:color w:val="000000" w:themeColor="text1"/>
        </w:rPr>
        <w:t>本课程理论与实践相结合，让你掌握运用普通话进行教师口语表达和教育教学的能力，从而具备完成教学任务的良好的语言艺术修养！</w:t>
      </w:r>
    </w:p>
    <w:p w:rsidR="00B61B25" w:rsidRPr="00B61B25" w:rsidRDefault="00B61B25" w:rsidP="00B61B25">
      <w:pPr>
        <w:widowControl/>
        <w:spacing w:line="288" w:lineRule="auto"/>
        <w:rPr>
          <w:color w:val="000000" w:themeColor="text1"/>
        </w:rPr>
      </w:pPr>
      <w:r w:rsidRPr="00BF5F89">
        <w:rPr>
          <w:rFonts w:hint="eastAsia"/>
          <w:b/>
          <w:color w:val="000000" w:themeColor="text1"/>
        </w:rPr>
        <w:t>教师简介：</w:t>
      </w:r>
      <w:r w:rsidRPr="00B61B25">
        <w:rPr>
          <w:rFonts w:hint="eastAsia"/>
          <w:color w:val="000000" w:themeColor="text1"/>
        </w:rPr>
        <w:t>姜岚，鲁东大学，副教授。</w:t>
      </w:r>
    </w:p>
    <w:sectPr w:rsidR="00B61B25" w:rsidRPr="00B61B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3C" w:rsidRDefault="00A5093C" w:rsidP="008317DB">
      <w:r>
        <w:separator/>
      </w:r>
    </w:p>
  </w:endnote>
  <w:endnote w:type="continuationSeparator" w:id="0">
    <w:p w:rsidR="00A5093C" w:rsidRDefault="00A5093C" w:rsidP="0083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3C" w:rsidRDefault="00A5093C" w:rsidP="008317DB">
      <w:r>
        <w:separator/>
      </w:r>
    </w:p>
  </w:footnote>
  <w:footnote w:type="continuationSeparator" w:id="0">
    <w:p w:rsidR="00A5093C" w:rsidRDefault="00A5093C" w:rsidP="00831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47442"/>
    <w:multiLevelType w:val="hybridMultilevel"/>
    <w:tmpl w:val="209A270A"/>
    <w:lvl w:ilvl="0" w:tplc="81B20722">
      <w:start w:val="1"/>
      <w:numFmt w:val="decimal"/>
      <w:lvlText w:val="%1．"/>
      <w:lvlJc w:val="left"/>
      <w:pPr>
        <w:ind w:left="575" w:hanging="435"/>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8F"/>
    <w:rsid w:val="000004E7"/>
    <w:rsid w:val="00073744"/>
    <w:rsid w:val="00080170"/>
    <w:rsid w:val="00097EA4"/>
    <w:rsid w:val="000A3BC9"/>
    <w:rsid w:val="000C2664"/>
    <w:rsid w:val="000D6F50"/>
    <w:rsid w:val="000F4FAF"/>
    <w:rsid w:val="00116431"/>
    <w:rsid w:val="00126640"/>
    <w:rsid w:val="001277A9"/>
    <w:rsid w:val="00127A3B"/>
    <w:rsid w:val="00176B43"/>
    <w:rsid w:val="001C3AB4"/>
    <w:rsid w:val="001D345C"/>
    <w:rsid w:val="001E1CA0"/>
    <w:rsid w:val="001E40FD"/>
    <w:rsid w:val="00216BC4"/>
    <w:rsid w:val="00243CDF"/>
    <w:rsid w:val="00253604"/>
    <w:rsid w:val="00270CB8"/>
    <w:rsid w:val="00281AD1"/>
    <w:rsid w:val="002B6A19"/>
    <w:rsid w:val="002B79D8"/>
    <w:rsid w:val="002C71A2"/>
    <w:rsid w:val="003302F0"/>
    <w:rsid w:val="00340BA1"/>
    <w:rsid w:val="00371E9C"/>
    <w:rsid w:val="00393601"/>
    <w:rsid w:val="00404274"/>
    <w:rsid w:val="00420ADE"/>
    <w:rsid w:val="00431154"/>
    <w:rsid w:val="004A3652"/>
    <w:rsid w:val="004C1F06"/>
    <w:rsid w:val="004D141B"/>
    <w:rsid w:val="004E0C65"/>
    <w:rsid w:val="004E24A9"/>
    <w:rsid w:val="004F4DCC"/>
    <w:rsid w:val="00573248"/>
    <w:rsid w:val="00592D1D"/>
    <w:rsid w:val="005945EC"/>
    <w:rsid w:val="00596B7C"/>
    <w:rsid w:val="005A0024"/>
    <w:rsid w:val="005A23F5"/>
    <w:rsid w:val="005B53ED"/>
    <w:rsid w:val="005B7BB0"/>
    <w:rsid w:val="005E6D31"/>
    <w:rsid w:val="005F3E4D"/>
    <w:rsid w:val="00601CDC"/>
    <w:rsid w:val="00601EB5"/>
    <w:rsid w:val="0062694C"/>
    <w:rsid w:val="00652B34"/>
    <w:rsid w:val="00681E9E"/>
    <w:rsid w:val="00683FD4"/>
    <w:rsid w:val="00690594"/>
    <w:rsid w:val="006A5E53"/>
    <w:rsid w:val="006C2872"/>
    <w:rsid w:val="006C62B8"/>
    <w:rsid w:val="006F3B19"/>
    <w:rsid w:val="006F5024"/>
    <w:rsid w:val="00733C46"/>
    <w:rsid w:val="00735A17"/>
    <w:rsid w:val="00757456"/>
    <w:rsid w:val="007A5D99"/>
    <w:rsid w:val="007B7C3D"/>
    <w:rsid w:val="007D3FFE"/>
    <w:rsid w:val="0080663A"/>
    <w:rsid w:val="0082132B"/>
    <w:rsid w:val="008267A1"/>
    <w:rsid w:val="008317DB"/>
    <w:rsid w:val="008559A7"/>
    <w:rsid w:val="00875D8C"/>
    <w:rsid w:val="008A1359"/>
    <w:rsid w:val="00903605"/>
    <w:rsid w:val="009077AC"/>
    <w:rsid w:val="009149A4"/>
    <w:rsid w:val="00923DC9"/>
    <w:rsid w:val="0093370D"/>
    <w:rsid w:val="00945C13"/>
    <w:rsid w:val="009611E6"/>
    <w:rsid w:val="00964BBE"/>
    <w:rsid w:val="00966528"/>
    <w:rsid w:val="009C74BE"/>
    <w:rsid w:val="00A15316"/>
    <w:rsid w:val="00A16FA5"/>
    <w:rsid w:val="00A4284F"/>
    <w:rsid w:val="00A4608F"/>
    <w:rsid w:val="00A5093C"/>
    <w:rsid w:val="00A735B4"/>
    <w:rsid w:val="00A808BD"/>
    <w:rsid w:val="00A8305E"/>
    <w:rsid w:val="00A877EC"/>
    <w:rsid w:val="00A96C61"/>
    <w:rsid w:val="00AB418F"/>
    <w:rsid w:val="00AD3703"/>
    <w:rsid w:val="00AD510F"/>
    <w:rsid w:val="00AE15F4"/>
    <w:rsid w:val="00B1507D"/>
    <w:rsid w:val="00B373F4"/>
    <w:rsid w:val="00B46CC8"/>
    <w:rsid w:val="00B511FB"/>
    <w:rsid w:val="00B55FD9"/>
    <w:rsid w:val="00B61B25"/>
    <w:rsid w:val="00B744C8"/>
    <w:rsid w:val="00BA2F4E"/>
    <w:rsid w:val="00BB5B83"/>
    <w:rsid w:val="00BC4C10"/>
    <w:rsid w:val="00BF5F89"/>
    <w:rsid w:val="00C00DF0"/>
    <w:rsid w:val="00C011C1"/>
    <w:rsid w:val="00C03BA8"/>
    <w:rsid w:val="00C465B0"/>
    <w:rsid w:val="00C51DA2"/>
    <w:rsid w:val="00C600A5"/>
    <w:rsid w:val="00CD07C5"/>
    <w:rsid w:val="00CF1D74"/>
    <w:rsid w:val="00D21B7D"/>
    <w:rsid w:val="00D259EA"/>
    <w:rsid w:val="00D50E40"/>
    <w:rsid w:val="00D60397"/>
    <w:rsid w:val="00D91927"/>
    <w:rsid w:val="00DB2022"/>
    <w:rsid w:val="00DF1D33"/>
    <w:rsid w:val="00E03562"/>
    <w:rsid w:val="00E20F1C"/>
    <w:rsid w:val="00E33FF1"/>
    <w:rsid w:val="00E904E2"/>
    <w:rsid w:val="00EB2686"/>
    <w:rsid w:val="00ED1277"/>
    <w:rsid w:val="00EF12D8"/>
    <w:rsid w:val="00EF7B8C"/>
    <w:rsid w:val="00F507C7"/>
    <w:rsid w:val="00F62211"/>
    <w:rsid w:val="00F71A93"/>
    <w:rsid w:val="00F82A41"/>
    <w:rsid w:val="00F862A2"/>
    <w:rsid w:val="00FB33A3"/>
    <w:rsid w:val="00FB4CA3"/>
    <w:rsid w:val="00FC44C3"/>
    <w:rsid w:val="00FD0A73"/>
    <w:rsid w:val="00FF1BEC"/>
    <w:rsid w:val="00FF1CC2"/>
    <w:rsid w:val="00FF43D2"/>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118">
      <w:bodyDiv w:val="1"/>
      <w:marLeft w:val="0"/>
      <w:marRight w:val="0"/>
      <w:marTop w:val="0"/>
      <w:marBottom w:val="0"/>
      <w:divBdr>
        <w:top w:val="none" w:sz="0" w:space="0" w:color="auto"/>
        <w:left w:val="none" w:sz="0" w:space="0" w:color="auto"/>
        <w:bottom w:val="none" w:sz="0" w:space="0" w:color="auto"/>
        <w:right w:val="none" w:sz="0" w:space="0" w:color="auto"/>
      </w:divBdr>
      <w:divsChild>
        <w:div w:id="1183086167">
          <w:marLeft w:val="0"/>
          <w:marRight w:val="0"/>
          <w:marTop w:val="0"/>
          <w:marBottom w:val="0"/>
          <w:divBdr>
            <w:top w:val="none" w:sz="0" w:space="0" w:color="auto"/>
            <w:left w:val="none" w:sz="0" w:space="0" w:color="auto"/>
            <w:bottom w:val="none" w:sz="0" w:space="0" w:color="auto"/>
            <w:right w:val="none" w:sz="0" w:space="0" w:color="auto"/>
          </w:divBdr>
          <w:divsChild>
            <w:div w:id="1383603357">
              <w:marLeft w:val="0"/>
              <w:marRight w:val="0"/>
              <w:marTop w:val="0"/>
              <w:marBottom w:val="0"/>
              <w:divBdr>
                <w:top w:val="none" w:sz="0" w:space="0" w:color="auto"/>
                <w:left w:val="none" w:sz="0" w:space="0" w:color="auto"/>
                <w:bottom w:val="none" w:sz="0" w:space="0" w:color="auto"/>
                <w:right w:val="none" w:sz="0" w:space="0" w:color="auto"/>
              </w:divBdr>
              <w:divsChild>
                <w:div w:id="330373778">
                  <w:marLeft w:val="450"/>
                  <w:marRight w:val="0"/>
                  <w:marTop w:val="0"/>
                  <w:marBottom w:val="0"/>
                  <w:divBdr>
                    <w:top w:val="none" w:sz="0" w:space="0" w:color="auto"/>
                    <w:left w:val="none" w:sz="0" w:space="0" w:color="auto"/>
                    <w:bottom w:val="none" w:sz="0" w:space="0" w:color="auto"/>
                    <w:right w:val="none" w:sz="0" w:space="0" w:color="auto"/>
                  </w:divBdr>
                  <w:divsChild>
                    <w:div w:id="252477379">
                      <w:marLeft w:val="0"/>
                      <w:marRight w:val="0"/>
                      <w:marTop w:val="450"/>
                      <w:marBottom w:val="0"/>
                      <w:divBdr>
                        <w:top w:val="none" w:sz="0" w:space="0" w:color="auto"/>
                        <w:left w:val="none" w:sz="0" w:space="0" w:color="auto"/>
                        <w:bottom w:val="none" w:sz="0" w:space="0" w:color="auto"/>
                        <w:right w:val="none" w:sz="0" w:space="0" w:color="auto"/>
                      </w:divBdr>
                      <w:divsChild>
                        <w:div w:id="1235163211">
                          <w:marLeft w:val="0"/>
                          <w:marRight w:val="0"/>
                          <w:marTop w:val="0"/>
                          <w:marBottom w:val="0"/>
                          <w:divBdr>
                            <w:top w:val="none" w:sz="0" w:space="0" w:color="auto"/>
                            <w:left w:val="none" w:sz="0" w:space="0" w:color="auto"/>
                            <w:bottom w:val="none" w:sz="0" w:space="0" w:color="auto"/>
                            <w:right w:val="none" w:sz="0" w:space="0" w:color="auto"/>
                          </w:divBdr>
                          <w:divsChild>
                            <w:div w:id="1578441004">
                              <w:marLeft w:val="0"/>
                              <w:marRight w:val="0"/>
                              <w:marTop w:val="0"/>
                              <w:marBottom w:val="0"/>
                              <w:divBdr>
                                <w:top w:val="none" w:sz="0" w:space="0" w:color="auto"/>
                                <w:left w:val="none" w:sz="0" w:space="0" w:color="auto"/>
                                <w:bottom w:val="none" w:sz="0" w:space="0" w:color="auto"/>
                                <w:right w:val="none" w:sz="0" w:space="0" w:color="auto"/>
                              </w:divBdr>
                              <w:divsChild>
                                <w:div w:id="932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4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hhit.fanya.chaoxing.com/port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0A3E-9713-4D57-8EB8-879B7ACD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822</Words>
  <Characters>4691</Characters>
  <Application>Microsoft Office Word</Application>
  <DocSecurity>0</DocSecurity>
  <Lines>39</Lines>
  <Paragraphs>11</Paragraphs>
  <ScaleCrop>false</ScaleCrop>
  <Company>Microsoft</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周雪峰</dc:creator>
  <cp:lastModifiedBy>ZhouXF</cp:lastModifiedBy>
  <cp:revision>22</cp:revision>
  <cp:lastPrinted>2018-06-11T08:05:00Z</cp:lastPrinted>
  <dcterms:created xsi:type="dcterms:W3CDTF">2017-11-23T01:04:00Z</dcterms:created>
  <dcterms:modified xsi:type="dcterms:W3CDTF">2018-06-22T07:56:00Z</dcterms:modified>
</cp:coreProperties>
</file>