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C9" w:rsidRPr="005B02A5" w:rsidRDefault="00470D04" w:rsidP="00036A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附件</w:t>
      </w:r>
    </w:p>
    <w:p w:rsidR="00036AC9" w:rsidRPr="000E156A" w:rsidRDefault="00EA10CD" w:rsidP="00036AC9">
      <w:pPr>
        <w:snapToGrid w:val="0"/>
        <w:spacing w:line="3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淮海工学院</w:t>
      </w:r>
      <w:r w:rsidR="00295A43">
        <w:rPr>
          <w:rFonts w:ascii="黑体" w:eastAsia="黑体" w:hint="eastAsia"/>
          <w:sz w:val="36"/>
          <w:szCs w:val="36"/>
        </w:rPr>
        <w:t>2017-2018-1</w:t>
      </w:r>
      <w:r w:rsidR="00036AC9" w:rsidRPr="000E156A">
        <w:rPr>
          <w:rFonts w:ascii="黑体" w:eastAsia="黑体" w:hint="eastAsia"/>
          <w:sz w:val="36"/>
          <w:szCs w:val="36"/>
        </w:rPr>
        <w:t>示范</w:t>
      </w:r>
      <w:r w:rsidR="008E1911">
        <w:rPr>
          <w:rFonts w:ascii="黑体" w:eastAsia="黑体" w:hint="eastAsia"/>
          <w:sz w:val="36"/>
          <w:szCs w:val="36"/>
        </w:rPr>
        <w:t>公开课活动安排</w:t>
      </w:r>
      <w:r w:rsidR="00036AC9" w:rsidRPr="000E156A">
        <w:rPr>
          <w:rFonts w:ascii="黑体" w:eastAsia="黑体" w:hint="eastAsia"/>
          <w:sz w:val="36"/>
          <w:szCs w:val="36"/>
        </w:rPr>
        <w:t>表</w:t>
      </w:r>
    </w:p>
    <w:tbl>
      <w:tblPr>
        <w:tblStyle w:val="a3"/>
        <w:tblW w:w="13174" w:type="dxa"/>
        <w:jc w:val="center"/>
        <w:tblLook w:val="01E0" w:firstRow="1" w:lastRow="1" w:firstColumn="1" w:lastColumn="1" w:noHBand="0" w:noVBand="0"/>
      </w:tblPr>
      <w:tblGrid>
        <w:gridCol w:w="1343"/>
        <w:gridCol w:w="1711"/>
        <w:gridCol w:w="1990"/>
        <w:gridCol w:w="1990"/>
        <w:gridCol w:w="1990"/>
        <w:gridCol w:w="1990"/>
        <w:gridCol w:w="2160"/>
      </w:tblGrid>
      <w:tr w:rsidR="008E1911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8E1911" w:rsidRPr="00470D04" w:rsidRDefault="008E1911" w:rsidP="00EE26F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主讲教师</w:t>
            </w:r>
          </w:p>
        </w:tc>
        <w:tc>
          <w:tcPr>
            <w:tcW w:w="1711" w:type="dxa"/>
            <w:vAlign w:val="center"/>
          </w:tcPr>
          <w:p w:rsidR="008E1911" w:rsidRPr="00470D04" w:rsidRDefault="008E1911" w:rsidP="00EE26F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推荐学院</w:t>
            </w:r>
          </w:p>
        </w:tc>
        <w:tc>
          <w:tcPr>
            <w:tcW w:w="1990" w:type="dxa"/>
            <w:vAlign w:val="center"/>
          </w:tcPr>
          <w:p w:rsidR="008E1911" w:rsidRPr="00470D04" w:rsidRDefault="008E1911" w:rsidP="00B254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主讲课程</w:t>
            </w:r>
          </w:p>
        </w:tc>
        <w:tc>
          <w:tcPr>
            <w:tcW w:w="1990" w:type="dxa"/>
            <w:vAlign w:val="center"/>
          </w:tcPr>
          <w:p w:rsidR="008E1911" w:rsidRPr="00470D04" w:rsidRDefault="008E1911" w:rsidP="008E191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主讲内容</w:t>
            </w:r>
          </w:p>
        </w:tc>
        <w:tc>
          <w:tcPr>
            <w:tcW w:w="1990" w:type="dxa"/>
            <w:vAlign w:val="center"/>
          </w:tcPr>
          <w:p w:rsidR="008E1911" w:rsidRPr="00470D04" w:rsidRDefault="008E1911" w:rsidP="00B254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上课时间</w:t>
            </w:r>
          </w:p>
        </w:tc>
        <w:tc>
          <w:tcPr>
            <w:tcW w:w="1990" w:type="dxa"/>
            <w:vAlign w:val="center"/>
          </w:tcPr>
          <w:p w:rsidR="008E1911" w:rsidRPr="00470D04" w:rsidRDefault="008E1911" w:rsidP="00B254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上课地点</w:t>
            </w:r>
          </w:p>
        </w:tc>
        <w:tc>
          <w:tcPr>
            <w:tcW w:w="2160" w:type="dxa"/>
            <w:vAlign w:val="center"/>
          </w:tcPr>
          <w:p w:rsidR="008E1911" w:rsidRPr="00470D04" w:rsidRDefault="008E1911" w:rsidP="008E191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备注</w:t>
            </w:r>
          </w:p>
          <w:p w:rsidR="008E1911" w:rsidRPr="00470D04" w:rsidRDefault="008E1911" w:rsidP="008E191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70D04">
              <w:rPr>
                <w:rFonts w:ascii="黑体" w:eastAsia="黑体" w:hint="eastAsia"/>
                <w:sz w:val="28"/>
                <w:szCs w:val="28"/>
              </w:rPr>
              <w:t>（</w:t>
            </w:r>
            <w:r w:rsidR="00F16201" w:rsidRPr="00470D04">
              <w:rPr>
                <w:rFonts w:ascii="黑体" w:eastAsia="黑体" w:hint="eastAsia"/>
                <w:sz w:val="28"/>
                <w:szCs w:val="28"/>
              </w:rPr>
              <w:t>教学</w:t>
            </w:r>
            <w:r w:rsidRPr="00470D04">
              <w:rPr>
                <w:rFonts w:ascii="黑体" w:eastAsia="黑体" w:hint="eastAsia"/>
                <w:sz w:val="28"/>
                <w:szCs w:val="28"/>
              </w:rPr>
              <w:t>荣誉、奖励等）</w:t>
            </w: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6" w:colLast="6"/>
            <w:r w:rsidRPr="00470D04">
              <w:rPr>
                <w:rFonts w:ascii="仿宋_GB2312" w:eastAsia="仿宋_GB2312" w:hint="eastAsia"/>
                <w:sz w:val="28"/>
                <w:szCs w:val="28"/>
              </w:rPr>
              <w:t>李艳辉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化工工程学院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 xml:space="preserve">   无机及分析化学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化学键理论分子空间构型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10月24日第1节</w:t>
            </w:r>
          </w:p>
        </w:tc>
        <w:tc>
          <w:tcPr>
            <w:tcW w:w="1990" w:type="dxa"/>
            <w:vAlign w:val="center"/>
          </w:tcPr>
          <w:p w:rsidR="007149C0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7149C0" w:rsidRPr="00470D04">
              <w:rPr>
                <w:rFonts w:ascii="仿宋_GB2312" w:eastAsia="仿宋_GB2312" w:hint="eastAsia"/>
                <w:sz w:val="28"/>
                <w:szCs w:val="28"/>
              </w:rPr>
              <w:t>东207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徐永其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创业基础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创业资源整合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10月25日第6节</w:t>
            </w:r>
          </w:p>
        </w:tc>
        <w:tc>
          <w:tcPr>
            <w:tcW w:w="1990" w:type="dxa"/>
            <w:vAlign w:val="center"/>
          </w:tcPr>
          <w:p w:rsidR="007149C0" w:rsidRPr="00470D04" w:rsidRDefault="00C402ED" w:rsidP="00CE6A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主楼</w:t>
            </w:r>
            <w:r w:rsidR="007149C0" w:rsidRPr="00470D04">
              <w:rPr>
                <w:rFonts w:ascii="仿宋_GB2312" w:eastAsia="仿宋_GB2312" w:hint="eastAsia"/>
                <w:sz w:val="28"/>
                <w:szCs w:val="28"/>
              </w:rPr>
              <w:t>606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CE6AF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校优秀教师；省优秀毕业设计团队</w:t>
            </w:r>
          </w:p>
        </w:tc>
      </w:tr>
      <w:tr w:rsidR="007149C0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吕明生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海洋生命与水产学院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组织胚胎学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消化器官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10月25日第3节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文通205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杨建明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机械工程学院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 xml:space="preserve">   机械制造技术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机械制造厂的生产过程和工艺过程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11月1日第7节</w:t>
            </w:r>
          </w:p>
        </w:tc>
        <w:tc>
          <w:tcPr>
            <w:tcW w:w="1990" w:type="dxa"/>
            <w:vAlign w:val="center"/>
          </w:tcPr>
          <w:p w:rsidR="007149C0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470D04" w:rsidRPr="00470D04">
              <w:rPr>
                <w:rFonts w:ascii="仿宋_GB2312" w:eastAsia="仿宋_GB2312" w:hint="eastAsia"/>
                <w:sz w:val="28"/>
                <w:szCs w:val="28"/>
              </w:rPr>
              <w:t>东</w:t>
            </w:r>
            <w:r w:rsidR="007149C0" w:rsidRPr="00470D04">
              <w:rPr>
                <w:rFonts w:ascii="仿宋_GB2312" w:eastAsia="仿宋_GB2312" w:hint="eastAsia"/>
                <w:sz w:val="28"/>
                <w:szCs w:val="28"/>
              </w:rPr>
              <w:t>203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“青蓝工程”优秀骨干教师</w:t>
            </w: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邱志伟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测绘与海洋</w:t>
            </w:r>
          </w:p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工程测量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贯通测量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714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11月1日第6节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470D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文通107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CE74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2013年全国测绘学科青年教师讲课竞赛二等奖</w:t>
            </w: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石娟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测绘与海洋</w:t>
            </w:r>
          </w:p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数字摄影测量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空中三角测量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11月1日第7节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470D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文通107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CE749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2017年全国测绘学科青年教师讲课竞赛一等奖</w:t>
            </w: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刘英红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化工工程学院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大学化学A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酸碱滴定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11月2日第1节</w:t>
            </w:r>
          </w:p>
        </w:tc>
        <w:tc>
          <w:tcPr>
            <w:tcW w:w="1990" w:type="dxa"/>
            <w:vAlign w:val="center"/>
          </w:tcPr>
          <w:p w:rsidR="00C402ED" w:rsidRPr="00470D04" w:rsidRDefault="00470D04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C402ED" w:rsidRPr="00470D04">
              <w:rPr>
                <w:rFonts w:ascii="仿宋_GB2312" w:eastAsia="仿宋_GB2312" w:hint="eastAsia"/>
                <w:sz w:val="28"/>
                <w:szCs w:val="28"/>
              </w:rPr>
              <w:t>西305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lastRenderedPageBreak/>
              <w:t>盘赛昆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海洋生命与水产学院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食品化学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脂类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11月2日第3节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文通东307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149C0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朱希荣</w:t>
            </w:r>
          </w:p>
        </w:tc>
        <w:tc>
          <w:tcPr>
            <w:tcW w:w="1711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电子工程学院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自动控制原理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根轨迹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11月3日第3节</w:t>
            </w:r>
          </w:p>
        </w:tc>
        <w:tc>
          <w:tcPr>
            <w:tcW w:w="1990" w:type="dxa"/>
            <w:vAlign w:val="center"/>
          </w:tcPr>
          <w:p w:rsidR="007149C0" w:rsidRPr="00470D04" w:rsidRDefault="007149C0" w:rsidP="00531D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文通西304</w:t>
            </w:r>
          </w:p>
        </w:tc>
        <w:tc>
          <w:tcPr>
            <w:tcW w:w="2160" w:type="dxa"/>
            <w:vAlign w:val="center"/>
          </w:tcPr>
          <w:p w:rsidR="007149C0" w:rsidRPr="00D966A1" w:rsidRDefault="007149C0" w:rsidP="00531DC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青年教师授课比赛二等奖、第三届最受学生欢迎老师</w:t>
            </w: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陈兴发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法律与公共管理学院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公共政策学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结构化公共决策模式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11月3日第6节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主楼402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高公略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土木与港海工程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结构力学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第十章结构动力学计算基础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11月6日第3节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文通东302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校教学名师</w:t>
            </w: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夏海涛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化工工程学院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物理化学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相平衡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11月8日第3节</w:t>
            </w:r>
          </w:p>
        </w:tc>
        <w:tc>
          <w:tcPr>
            <w:tcW w:w="1990" w:type="dxa"/>
            <w:vAlign w:val="center"/>
          </w:tcPr>
          <w:p w:rsidR="00C402ED" w:rsidRPr="00470D04" w:rsidRDefault="00470D04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C402ED" w:rsidRPr="00470D04">
              <w:rPr>
                <w:rFonts w:ascii="仿宋_GB2312" w:eastAsia="仿宋_GB2312" w:hint="eastAsia"/>
                <w:sz w:val="28"/>
                <w:szCs w:val="28"/>
              </w:rPr>
              <w:t>207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任雪丽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思想道德修养与法律基础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婚姻家庭中的道德规范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11月10日第3节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TZ102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王惠明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C402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光纤通信原理与系统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光缆和光纤通信器件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021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11月10日第1节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文通316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张兴龙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《基础写作》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CE74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叙述、描写、说明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714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11月15日第6节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T</w:t>
            </w:r>
            <w:r w:rsidR="00470D04" w:rsidRPr="00470D04">
              <w:rPr>
                <w:rFonts w:ascii="仿宋_GB2312" w:eastAsia="仿宋_GB2312" w:hint="eastAsia"/>
                <w:sz w:val="28"/>
                <w:szCs w:val="28"/>
              </w:rPr>
              <w:t>Z</w:t>
            </w:r>
            <w:r w:rsidRPr="00470D04"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7149C0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 xml:space="preserve">第二届“我最喜爱的教师” </w:t>
            </w: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李亚蓓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健美操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大众锻炼标准一级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11月16日第6节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通灌体育馆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苏北高校青年教师授课竞赛一等奖</w:t>
            </w:r>
          </w:p>
        </w:tc>
      </w:tr>
      <w:tr w:rsidR="00C402ED" w:rsidRPr="00470D04" w:rsidTr="00CE7498">
        <w:trPr>
          <w:trHeight w:val="1047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朱红东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大学英语（一）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新视野第三版</w:t>
            </w:r>
          </w:p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第一册读写教程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11月20日第8节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主楼102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第八届“外教社杯”全国大学英语教学微课比赛一等奖</w:t>
            </w: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2F4C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朱凌云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2F4C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95A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F4C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实现祖国完全统一理论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F4C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11月20日第6节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F4C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J203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2F4C6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青年教师授课比赛二等奖</w:t>
            </w: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施</w:t>
            </w:r>
            <w:r w:rsidRPr="00470D04">
              <w:rPr>
                <w:rFonts w:ascii="仿宋_GB2312" w:hint="eastAsia"/>
                <w:sz w:val="28"/>
                <w:szCs w:val="28"/>
              </w:rPr>
              <w:t>珺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计算机工程学院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面向对象程序设计A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Java的文件操作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11月22日第7节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文通东201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校教学名师、江苏省优秀教育工作者</w:t>
            </w:r>
          </w:p>
        </w:tc>
      </w:tr>
      <w:tr w:rsidR="00C402ED" w:rsidRPr="00470D04" w:rsidTr="00D27FA3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伏晓姝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摄像基础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电影镜头摄像分析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11月29日第3节</w:t>
            </w:r>
          </w:p>
        </w:tc>
        <w:tc>
          <w:tcPr>
            <w:tcW w:w="1990" w:type="dxa"/>
            <w:vAlign w:val="center"/>
          </w:tcPr>
          <w:p w:rsidR="00C402ED" w:rsidRPr="00470D04" w:rsidRDefault="00470D04" w:rsidP="00D27F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C402ED" w:rsidRPr="00470D04">
              <w:rPr>
                <w:rFonts w:ascii="仿宋_GB2312" w:eastAsia="仿宋_GB2312" w:hint="eastAsia"/>
                <w:sz w:val="28"/>
                <w:szCs w:val="28"/>
              </w:rPr>
              <w:t>205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D27FA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青年教师授课比赛一等奖</w:t>
            </w:r>
          </w:p>
        </w:tc>
      </w:tr>
      <w:tr w:rsidR="00C402ED" w:rsidRPr="00470D04" w:rsidTr="008E1911">
        <w:trPr>
          <w:trHeight w:val="915"/>
          <w:jc w:val="center"/>
        </w:trPr>
        <w:tc>
          <w:tcPr>
            <w:tcW w:w="1343" w:type="dxa"/>
            <w:vAlign w:val="center"/>
          </w:tcPr>
          <w:p w:rsidR="00C402ED" w:rsidRPr="00470D04" w:rsidRDefault="00C402ED" w:rsidP="002732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宋晓凯</w:t>
            </w:r>
          </w:p>
        </w:tc>
        <w:tc>
          <w:tcPr>
            <w:tcW w:w="1711" w:type="dxa"/>
            <w:vAlign w:val="center"/>
          </w:tcPr>
          <w:p w:rsidR="00C402ED" w:rsidRPr="00470D04" w:rsidRDefault="00C402ED" w:rsidP="002732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470D04">
            <w:pPr>
              <w:ind w:leftChars="-161" w:left="57" w:hangingChars="141" w:hanging="39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迫谱分析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732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碳核磁共振</w:t>
            </w:r>
          </w:p>
        </w:tc>
        <w:tc>
          <w:tcPr>
            <w:tcW w:w="1990" w:type="dxa"/>
            <w:vAlign w:val="center"/>
          </w:tcPr>
          <w:p w:rsidR="00C402ED" w:rsidRPr="00470D04" w:rsidRDefault="00C402ED" w:rsidP="002732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12月5日第6节</w:t>
            </w:r>
          </w:p>
        </w:tc>
        <w:tc>
          <w:tcPr>
            <w:tcW w:w="1990" w:type="dxa"/>
            <w:vAlign w:val="center"/>
          </w:tcPr>
          <w:p w:rsidR="00C402ED" w:rsidRPr="00470D04" w:rsidRDefault="00470D04" w:rsidP="002732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0D04">
              <w:rPr>
                <w:rFonts w:ascii="仿宋_GB2312" w:eastAsia="仿宋_GB2312" w:hint="eastAsia"/>
                <w:sz w:val="28"/>
                <w:szCs w:val="28"/>
              </w:rPr>
              <w:t>文通</w:t>
            </w:r>
            <w:r w:rsidR="00C402ED" w:rsidRPr="00470D04">
              <w:rPr>
                <w:rFonts w:ascii="仿宋_GB2312" w:eastAsia="仿宋_GB2312" w:hint="eastAsia"/>
                <w:sz w:val="28"/>
                <w:szCs w:val="28"/>
              </w:rPr>
              <w:t>东B203</w:t>
            </w:r>
          </w:p>
        </w:tc>
        <w:tc>
          <w:tcPr>
            <w:tcW w:w="2160" w:type="dxa"/>
            <w:vAlign w:val="center"/>
          </w:tcPr>
          <w:p w:rsidR="00C402ED" w:rsidRPr="00D966A1" w:rsidRDefault="00C402ED" w:rsidP="00273241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966A1">
              <w:rPr>
                <w:rFonts w:ascii="仿宋_GB2312" w:eastAsia="仿宋_GB2312" w:hint="eastAsia"/>
                <w:sz w:val="24"/>
                <w:szCs w:val="28"/>
              </w:rPr>
              <w:t>第三届最受学生欢迎老师</w:t>
            </w:r>
          </w:p>
        </w:tc>
      </w:tr>
      <w:bookmarkEnd w:id="0"/>
    </w:tbl>
    <w:p w:rsidR="0092186F" w:rsidRPr="007F29C0" w:rsidRDefault="0092186F"/>
    <w:sectPr w:rsidR="0092186F" w:rsidRPr="007F29C0" w:rsidSect="000E156A">
      <w:pgSz w:w="16838" w:h="11906" w:orient="landscape"/>
      <w:pgMar w:top="1418" w:right="1418" w:bottom="1418" w:left="1246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60" w:rsidRDefault="00446C60" w:rsidP="00834BA2">
      <w:r>
        <w:separator/>
      </w:r>
    </w:p>
  </w:endnote>
  <w:endnote w:type="continuationSeparator" w:id="0">
    <w:p w:rsidR="00446C60" w:rsidRDefault="00446C60" w:rsidP="0083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60" w:rsidRDefault="00446C60" w:rsidP="00834BA2">
      <w:r>
        <w:separator/>
      </w:r>
    </w:p>
  </w:footnote>
  <w:footnote w:type="continuationSeparator" w:id="0">
    <w:p w:rsidR="00446C60" w:rsidRDefault="00446C60" w:rsidP="0083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D28"/>
    <w:multiLevelType w:val="hybridMultilevel"/>
    <w:tmpl w:val="EF926D2C"/>
    <w:lvl w:ilvl="0" w:tplc="B0983F1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9"/>
    <w:rsid w:val="00036AC9"/>
    <w:rsid w:val="00082389"/>
    <w:rsid w:val="00096171"/>
    <w:rsid w:val="000B53EC"/>
    <w:rsid w:val="000F3158"/>
    <w:rsid w:val="00106D34"/>
    <w:rsid w:val="0010761A"/>
    <w:rsid w:val="00113803"/>
    <w:rsid w:val="00163A8F"/>
    <w:rsid w:val="002021A7"/>
    <w:rsid w:val="00233DEF"/>
    <w:rsid w:val="00295A43"/>
    <w:rsid w:val="002E300B"/>
    <w:rsid w:val="002F4C63"/>
    <w:rsid w:val="002F7CE3"/>
    <w:rsid w:val="00337EE1"/>
    <w:rsid w:val="003A48AD"/>
    <w:rsid w:val="003E1829"/>
    <w:rsid w:val="00445DFD"/>
    <w:rsid w:val="00446C60"/>
    <w:rsid w:val="00470D04"/>
    <w:rsid w:val="004F3D9E"/>
    <w:rsid w:val="005253EB"/>
    <w:rsid w:val="005305CE"/>
    <w:rsid w:val="00564398"/>
    <w:rsid w:val="005D591A"/>
    <w:rsid w:val="005E194F"/>
    <w:rsid w:val="006055FF"/>
    <w:rsid w:val="006574FE"/>
    <w:rsid w:val="00696930"/>
    <w:rsid w:val="006D4530"/>
    <w:rsid w:val="007149C0"/>
    <w:rsid w:val="0073078A"/>
    <w:rsid w:val="007401AA"/>
    <w:rsid w:val="007A01E3"/>
    <w:rsid w:val="007C2499"/>
    <w:rsid w:val="007E73B5"/>
    <w:rsid w:val="007F1378"/>
    <w:rsid w:val="007F29C0"/>
    <w:rsid w:val="008038A6"/>
    <w:rsid w:val="008105CC"/>
    <w:rsid w:val="00834BA2"/>
    <w:rsid w:val="008D36DF"/>
    <w:rsid w:val="008E1911"/>
    <w:rsid w:val="0092186F"/>
    <w:rsid w:val="00926100"/>
    <w:rsid w:val="0093449D"/>
    <w:rsid w:val="00936E31"/>
    <w:rsid w:val="009939AE"/>
    <w:rsid w:val="009A1E7A"/>
    <w:rsid w:val="009A4104"/>
    <w:rsid w:val="009B2262"/>
    <w:rsid w:val="009D39FA"/>
    <w:rsid w:val="009D6FA5"/>
    <w:rsid w:val="00A6193F"/>
    <w:rsid w:val="00AA2A06"/>
    <w:rsid w:val="00AD2AF7"/>
    <w:rsid w:val="00B007A1"/>
    <w:rsid w:val="00B441E3"/>
    <w:rsid w:val="00B47A4B"/>
    <w:rsid w:val="00C402ED"/>
    <w:rsid w:val="00C96FF2"/>
    <w:rsid w:val="00CE7498"/>
    <w:rsid w:val="00D06F7A"/>
    <w:rsid w:val="00D312FC"/>
    <w:rsid w:val="00D64F08"/>
    <w:rsid w:val="00D95708"/>
    <w:rsid w:val="00D966A1"/>
    <w:rsid w:val="00DE2705"/>
    <w:rsid w:val="00E16438"/>
    <w:rsid w:val="00E626F6"/>
    <w:rsid w:val="00E62F63"/>
    <w:rsid w:val="00EA10CD"/>
    <w:rsid w:val="00EB6305"/>
    <w:rsid w:val="00ED52E3"/>
    <w:rsid w:val="00EE7210"/>
    <w:rsid w:val="00F06DCD"/>
    <w:rsid w:val="00F16201"/>
    <w:rsid w:val="00F44A7C"/>
    <w:rsid w:val="00F66852"/>
    <w:rsid w:val="00F81CD6"/>
    <w:rsid w:val="00FA4164"/>
    <w:rsid w:val="00FB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31FB2-DC02-4FF8-878A-1B2CB37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A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rsid w:val="00036AC9"/>
    <w:pPr>
      <w:spacing w:line="44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036AC9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83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4B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4BA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64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6438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AD2AF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AD2AF7"/>
    <w:rPr>
      <w:rFonts w:ascii="Times New Roman" w:eastAsia="宋体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AD2A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刘小明Liu Xiaoming</cp:lastModifiedBy>
  <cp:revision>4</cp:revision>
  <cp:lastPrinted>2017-10-20T06:59:00Z</cp:lastPrinted>
  <dcterms:created xsi:type="dcterms:W3CDTF">2017-10-23T01:16:00Z</dcterms:created>
  <dcterms:modified xsi:type="dcterms:W3CDTF">2017-10-23T01:26:00Z</dcterms:modified>
</cp:coreProperties>
</file>